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20"/>
        <w:pBdr/>
        <w:spacing/>
        <w:ind/>
        <w:jc w:val="center"/>
        <w:rPr>
          <w:rFonts w:hint="eastAsia"/>
          <w:sz w:val="44"/>
          <w:szCs w:val="44"/>
        </w:rPr>
      </w:pPr>
      <w:r>
        <w:rPr>
          <w:rFonts w:hint="eastAsia"/>
          <w:sz w:val="44"/>
          <w:szCs w:val="44"/>
        </w:rPr>
        <w:t xml:space="preserve">深圳大学考试答题纸</w:t>
      </w:r>
      <w:r>
        <w:rPr>
          <w:rFonts w:hint="eastAsia"/>
          <w:sz w:val="44"/>
          <w:szCs w:val="44"/>
        </w:rPr>
      </w:r>
      <w:r>
        <w:rPr>
          <w:rFonts w:hint="eastAsia"/>
          <w:sz w:val="44"/>
          <w:szCs w:val="44"/>
        </w:rPr>
      </w:r>
    </w:p>
    <w:p>
      <w:pPr>
        <w:pStyle w:val="920"/>
        <w:pBdr/>
        <w:spacing/>
        <w:ind/>
        <w:jc w:val="center"/>
        <w:rPr>
          <w:sz w:val="10"/>
          <w:szCs w:val="10"/>
        </w:rPr>
      </w:pPr>
      <w:r>
        <w:rPr>
          <w:rFonts w:hint="eastAsia"/>
          <w:sz w:val="24"/>
        </w:rPr>
        <w:t xml:space="preserve">(以论文、报告等形式考核专用)</w:t>
      </w:r>
      <w:r>
        <w:rPr>
          <w:sz w:val="24"/>
        </w:rPr>
        <w:br w:type="textWrapping" w:clear="all"/>
      </w:r>
      <w:r>
        <w:rPr>
          <w:rFonts w:ascii="宋体" w:hAnsi="宋体" w:eastAsia="宋体" w:cs="宋体"/>
          <w:sz w:val="24"/>
          <w:szCs w:val="24"/>
          <w:rtl w:val="0"/>
          <w:lang w:val="zh-TW" w:eastAsia="zh-TW"/>
        </w:rPr>
        <w:t xml:space="preserve">二</w:t>
      </w:r>
      <w:r>
        <w:rPr>
          <w:rFonts w:ascii="Times New Roman" w:hAnsi="Times New Roman"/>
          <w:sz w:val="24"/>
          <w:szCs w:val="24"/>
          <w:rtl w:val="0"/>
          <w:lang w:val="en-US"/>
        </w:rPr>
        <w:t xml:space="preserve">○</w:t>
      </w:r>
      <w:r>
        <w:rPr>
          <w:rFonts w:hint="eastAsia" w:ascii="宋体" w:hAnsi="宋体" w:eastAsia="宋体" w:cs="宋体"/>
          <w:sz w:val="24"/>
          <w:szCs w:val="24"/>
          <w:rtl w:val="0"/>
          <w:lang w:val="en-US" w:eastAsia="zh-CN"/>
        </w:rPr>
        <w:t xml:space="preserve">二四</w:t>
      </w:r>
      <w:r>
        <w:rPr>
          <w:rFonts w:ascii="宋体" w:hAnsi="宋体" w:eastAsia="宋体" w:cs="宋体"/>
          <w:sz w:val="24"/>
          <w:szCs w:val="24"/>
          <w:rtl w:val="0"/>
          <w:lang w:val="zh-TW" w:eastAsia="zh-TW"/>
        </w:rPr>
        <w:t xml:space="preserve">～二</w:t>
      </w:r>
      <w:r>
        <w:rPr>
          <w:rFonts w:ascii="Times New Roman" w:hAnsi="Times New Roman"/>
          <w:sz w:val="24"/>
          <w:szCs w:val="24"/>
          <w:rtl w:val="0"/>
          <w:lang w:val="en-US"/>
        </w:rPr>
        <w:t xml:space="preserve">○</w:t>
      </w:r>
      <w:r>
        <w:rPr>
          <w:rFonts w:ascii="宋体" w:hAnsi="宋体" w:eastAsia="宋体" w:cs="宋体"/>
          <w:sz w:val="24"/>
          <w:szCs w:val="24"/>
          <w:rtl w:val="0"/>
          <w:lang w:val="zh-TW" w:eastAsia="zh-TW"/>
        </w:rPr>
        <w:t xml:space="preserve">二</w:t>
      </w:r>
      <w:r>
        <w:rPr>
          <w:rFonts w:hint="eastAsia" w:ascii="宋体" w:hAnsi="宋体" w:eastAsia="宋体" w:cs="宋体"/>
          <w:sz w:val="24"/>
          <w:szCs w:val="24"/>
          <w:rtl w:val="0"/>
          <w:lang w:val="en-US" w:eastAsia="zh-CN"/>
        </w:rPr>
        <w:t xml:space="preserve">五</w:t>
      </w:r>
      <w:r>
        <w:rPr>
          <w:rFonts w:ascii="宋体" w:hAnsi="宋体" w:eastAsia="宋体" w:cs="宋体"/>
          <w:sz w:val="24"/>
          <w:szCs w:val="24"/>
          <w:rtl w:val="0"/>
          <w:lang w:val="zh-TW" w:eastAsia="zh-TW"/>
        </w:rPr>
        <w:t xml:space="preserve">学年度第二学期</w:t>
      </w:r>
      <w:r>
        <w:rPr>
          <w:sz w:val="10"/>
          <w:szCs w:val="10"/>
        </w:rPr>
      </w:r>
      <w:r>
        <w:rPr>
          <w:sz w:val="10"/>
          <w:szCs w:val="10"/>
        </w:rPr>
      </w:r>
    </w:p>
    <w:tbl>
      <w:tblPr>
        <w:jc w:val="center"/>
        <w:tblInd w:w="-108" w:type="dxa"/>
        <w:tblW w:w="9362" w:type="dxa"/>
        <w:tblCellMar>
          <w:left w:w="108" w:type="dxa"/>
          <w:top w:w="0" w:type="dxa"/>
          <w:right w:w="108" w:type="dxa"/>
          <w:bottom w:w="0" w:type="dxa"/>
        </w:tblCellMar>
        <w:tblBorders/>
        <w:tblLayout w:type="fixed"/>
        <w:tblLook w:val="04A0" w:firstRow="1" w:lastRow="0" w:firstColumn="1" w:lastColumn="0" w:noHBand="0" w:noVBand="1"/>
      </w:tblPr>
      <w:tblGrid>
        <w:gridCol w:w="1075"/>
        <w:gridCol w:w="78"/>
        <w:gridCol w:w="836"/>
        <w:gridCol w:w="244"/>
        <w:gridCol w:w="607"/>
        <w:gridCol w:w="414"/>
        <w:gridCol w:w="11"/>
        <w:gridCol w:w="1089"/>
        <w:gridCol w:w="45"/>
        <w:gridCol w:w="1494"/>
        <w:gridCol w:w="349"/>
        <w:gridCol w:w="1134"/>
        <w:gridCol w:w="850"/>
        <w:gridCol w:w="709"/>
        <w:gridCol w:w="427"/>
      </w:tblGrid>
      <w:tr>
        <w:trPr>
          <w:trHeight w:val="397"/>
        </w:trPr>
        <w:tc>
          <w:tcPr>
            <w:tcBorders>
              <w:top w:val="none" w:color="auto" w:sz="0" w:space="0"/>
              <w:left w:val="none" w:color="auto" w:sz="0" w:space="0"/>
              <w:bottom w:val="none" w:color="auto" w:sz="0" w:space="0"/>
              <w:right w:val="none" w:color="auto" w:sz="0" w:space="0"/>
            </w:tcBorders>
            <w:tcW w:w="1075"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课程编号</w:t>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single" w:color="auto" w:sz="4" w:space="0"/>
              <w:right w:val="none" w:color="auto" w:sz="0" w:space="0"/>
            </w:tcBorders>
            <w:tcW w:w="914"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1501990027</w:t>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none" w:color="auto" w:sz="0" w:space="0"/>
              <w:right w:val="none" w:color="auto" w:sz="0" w:space="0"/>
            </w:tcBorders>
            <w:tcW w:w="851"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课序号</w:t>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single" w:color="auto" w:sz="4" w:space="0"/>
              <w:right w:val="none" w:color="auto" w:sz="0" w:space="0"/>
            </w:tcBorders>
            <w:tcW w:w="425" w:type="dxa"/>
            <w:vAlign w:val="center"/>
            <w:textDirection w:val="lrTb"/>
            <w:noWrap w:val="false"/>
          </w:tcPr>
          <w:p>
            <w:pPr>
              <w:pStyle w:val="920"/>
              <w:pBdr/>
              <w:spacing/>
              <w:ind/>
              <w:rPr>
                <w:rFonts w:hint="eastAsia" w:ascii="宋体" w:hAnsi="宋体" w:eastAsia="宋体" w:cs="宋体"/>
                <w:szCs w:val="21"/>
                <w:lang w:val="en-US" w:eastAsia="zh-CN"/>
              </w:rPr>
            </w:pPr>
            <w:r>
              <w:rPr>
                <w:rFonts w:hint="eastAsia" w:ascii="宋体" w:hAnsi="宋体" w:eastAsia="宋体" w:cs="宋体"/>
                <w:szCs w:val="21"/>
                <w:lang w:val="en-US" w:eastAsia="zh-CN"/>
              </w:rPr>
              <w:t xml:space="preserve">1</w:t>
            </w:r>
            <w:r>
              <w:rPr>
                <w:rFonts w:hint="eastAsia" w:ascii="宋体" w:hAnsi="宋体" w:eastAsia="宋体" w:cs="宋体"/>
                <w:szCs w:val="21"/>
                <w:lang w:val="en-US" w:eastAsia="zh-CN"/>
              </w:rPr>
            </w:r>
            <w:r>
              <w:rPr>
                <w:rFonts w:hint="eastAsia" w:ascii="宋体" w:hAnsi="宋体" w:eastAsia="宋体" w:cs="宋体"/>
                <w:szCs w:val="21"/>
                <w:lang w:val="en-US" w:eastAsia="zh-CN"/>
              </w:rPr>
            </w:r>
          </w:p>
        </w:tc>
        <w:tc>
          <w:tcPr>
            <w:gridSpan w:val="2"/>
            <w:tcBorders>
              <w:top w:val="none" w:color="auto" w:sz="0" w:space="0"/>
              <w:left w:val="none" w:color="auto" w:sz="0" w:space="0"/>
              <w:bottom w:val="none" w:color="auto" w:sz="0" w:space="0"/>
              <w:right w:val="none" w:color="auto" w:sz="0" w:space="0"/>
            </w:tcBorders>
            <w:tcW w:w="1134"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课程名称</w:t>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single" w:color="auto" w:sz="4" w:space="0"/>
              <w:right w:val="none" w:color="auto" w:sz="0" w:space="0"/>
            </w:tcBorders>
            <w:tcW w:w="1843" w:type="dxa"/>
            <w:vAlign w:val="center"/>
            <w:textDirection w:val="lrTb"/>
            <w:noWrap w:val="false"/>
          </w:tcPr>
          <w:p>
            <w:pPr>
              <w:pStyle w:val="920"/>
              <w:pBdr/>
              <w:spacing/>
              <w:ind/>
              <w:rPr>
                <w:rFonts w:ascii="宋体" w:hAnsi="宋体" w:eastAsia="宋体" w:cs="宋体"/>
                <w:szCs w:val="21"/>
                <w:lang w:val="en-US"/>
              </w:rPr>
            </w:pPr>
            <w:r>
              <w:rPr>
                <w:rFonts w:hint="eastAsia" w:ascii="宋体" w:hAnsi="宋体" w:eastAsia="宋体" w:cs="宋体"/>
                <w:szCs w:val="21"/>
                <w:lang w:val="en-US" w:eastAsia="zh-CN"/>
              </w:rPr>
              <w:t xml:space="preserve">机器学习初步</w:t>
            </w:r>
            <w:r>
              <w:rPr>
                <w:rFonts w:ascii="宋体" w:hAnsi="宋体" w:eastAsia="宋体" w:cs="宋体"/>
                <w:szCs w:val="21"/>
                <w:lang w:val="en-US"/>
              </w:rPr>
            </w:r>
            <w:r>
              <w:rPr>
                <w:rFonts w:ascii="宋体" w:hAnsi="宋体" w:eastAsia="宋体" w:cs="宋体"/>
                <w:szCs w:val="21"/>
                <w:lang w:val="en-US"/>
              </w:rPr>
            </w:r>
          </w:p>
        </w:tc>
        <w:tc>
          <w:tcPr>
            <w:tcBorders>
              <w:top w:val="none" w:color="auto" w:sz="0" w:space="0"/>
              <w:left w:val="none" w:color="000000" w:sz="4" w:space="0"/>
              <w:bottom w:val="none" w:color="auto" w:sz="0" w:space="0"/>
              <w:right w:val="none" w:color="auto" w:sz="0" w:space="0"/>
            </w:tcBorders>
            <w:tcW w:w="1134"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主讲教师</w:t>
            </w:r>
            <w:r>
              <w:rPr>
                <w:rFonts w:hint="eastAsia" w:ascii="宋体" w:hAnsi="宋体" w:eastAsia="宋体" w:cs="宋体"/>
                <w:szCs w:val="21"/>
              </w:rPr>
            </w:r>
            <w:r>
              <w:rPr>
                <w:rFonts w:hint="eastAsia" w:ascii="宋体" w:hAnsi="宋体" w:eastAsia="宋体" w:cs="宋体"/>
                <w:szCs w:val="21"/>
              </w:rPr>
            </w:r>
          </w:p>
        </w:tc>
        <w:tc>
          <w:tcPr>
            <w:tcBorders>
              <w:top w:val="none" w:color="auto" w:sz="0" w:space="0"/>
              <w:left w:val="none" w:color="000000" w:sz="4" w:space="0"/>
              <w:bottom w:val="single" w:color="auto" w:sz="4" w:space="0"/>
              <w:right w:val="none" w:color="auto" w:sz="0" w:space="0"/>
            </w:tcBorders>
            <w:tcW w:w="850"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lang w:val="en-US" w:eastAsia="zh-CN"/>
              </w:rPr>
              <w:t xml:space="preserve">陈俊扬</w:t>
            </w:r>
            <w:r>
              <w:rPr>
                <w:rFonts w:hint="eastAsia" w:ascii="宋体" w:hAnsi="宋体" w:eastAsia="宋体" w:cs="宋体"/>
                <w:szCs w:val="21"/>
              </w:rPr>
            </w:r>
            <w:r>
              <w:rPr>
                <w:rFonts w:hint="eastAsia" w:ascii="宋体" w:hAnsi="宋体" w:eastAsia="宋体" w:cs="宋体"/>
                <w:szCs w:val="21"/>
              </w:rPr>
            </w:r>
          </w:p>
        </w:tc>
        <w:tc>
          <w:tcPr>
            <w:tcBorders>
              <w:top w:val="none" w:color="auto" w:sz="0" w:space="0"/>
              <w:left w:val="none" w:color="auto" w:sz="0" w:space="0"/>
              <w:bottom w:val="none" w:color="auto" w:sz="0" w:space="0"/>
              <w:right w:val="none" w:color="auto" w:sz="0" w:space="0"/>
            </w:tcBorders>
            <w:tcW w:w="709"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评分</w:t>
            </w:r>
            <w:r>
              <w:rPr>
                <w:rFonts w:hint="eastAsia" w:ascii="宋体" w:hAnsi="宋体" w:eastAsia="宋体" w:cs="宋体"/>
                <w:szCs w:val="21"/>
              </w:rPr>
            </w:r>
            <w:r>
              <w:rPr>
                <w:rFonts w:hint="eastAsia" w:ascii="宋体" w:hAnsi="宋体" w:eastAsia="宋体" w:cs="宋体"/>
                <w:szCs w:val="21"/>
              </w:rPr>
            </w:r>
          </w:p>
        </w:tc>
        <w:tc>
          <w:tcPr>
            <w:tcBorders>
              <w:top w:val="none" w:color="auto" w:sz="0" w:space="0"/>
              <w:left w:val="none" w:color="auto" w:sz="0" w:space="0"/>
              <w:bottom w:val="single" w:color="auto" w:sz="4" w:space="0"/>
              <w:right w:val="none" w:color="auto" w:sz="0" w:space="0"/>
            </w:tcBorders>
            <w:tcW w:w="427" w:type="dxa"/>
            <w:vAlign w:val="center"/>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r>
      <w:tr>
        <w:trPr>
          <w:trHeight w:val="397"/>
        </w:trPr>
        <w:tc>
          <w:tcPr>
            <w:tcBorders>
              <w:top w:val="none" w:color="auto" w:sz="0" w:space="0"/>
              <w:left w:val="none" w:color="auto" w:sz="0" w:space="0"/>
              <w:bottom w:val="none" w:color="auto" w:sz="0" w:space="0"/>
              <w:right w:val="none" w:color="auto" w:sz="0" w:space="0"/>
            </w:tcBorders>
            <w:tcW w:w="1075"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学    号</w:t>
            </w:r>
            <w:r>
              <w:rPr>
                <w:rFonts w:hint="eastAsia" w:ascii="宋体" w:hAnsi="宋体" w:eastAsia="宋体" w:cs="宋体"/>
                <w:szCs w:val="21"/>
              </w:rPr>
            </w:r>
            <w:r>
              <w:rPr>
                <w:rFonts w:hint="eastAsia" w:ascii="宋体" w:hAnsi="宋体" w:eastAsia="宋体" w:cs="宋体"/>
                <w:szCs w:val="21"/>
              </w:rPr>
            </w:r>
          </w:p>
        </w:tc>
        <w:tc>
          <w:tcPr>
            <w:gridSpan w:val="3"/>
            <w:tcBorders>
              <w:top w:val="none" w:color="auto" w:sz="0" w:space="0"/>
              <w:left w:val="none" w:color="auto" w:sz="0" w:space="0"/>
              <w:bottom w:val="single" w:color="auto" w:sz="4" w:space="0"/>
              <w:right w:val="none" w:color="auto" w:sz="0" w:space="0"/>
            </w:tcBorders>
            <w:tcW w:w="1158"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none" w:color="auto" w:sz="0" w:space="0"/>
              <w:right w:val="none" w:color="auto" w:sz="0" w:space="0"/>
            </w:tcBorders>
            <w:tcW w:w="1021"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姓名</w:t>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auto" w:sz="0" w:space="0"/>
              <w:bottom w:val="single" w:color="auto" w:sz="4" w:space="0"/>
              <w:right w:val="none" w:color="auto" w:sz="0" w:space="0"/>
            </w:tcBorders>
            <w:tcW w:w="1100"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c>
          <w:tcPr>
            <w:gridSpan w:val="2"/>
            <w:tcBorders>
              <w:top w:val="none" w:color="auto" w:sz="0" w:space="0"/>
              <w:left w:val="none" w:color="000000" w:sz="4" w:space="0"/>
              <w:bottom w:val="none" w:color="auto" w:sz="0" w:space="0"/>
              <w:right w:val="none" w:color="auto" w:sz="0" w:space="0"/>
            </w:tcBorders>
            <w:tcW w:w="1539"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t xml:space="preserve">专业年级</w:t>
            </w:r>
            <w:r>
              <w:rPr>
                <w:rFonts w:hint="eastAsia" w:ascii="宋体" w:hAnsi="宋体" w:eastAsia="宋体" w:cs="宋体"/>
                <w:szCs w:val="21"/>
              </w:rPr>
            </w:r>
            <w:r>
              <w:rPr>
                <w:rFonts w:hint="eastAsia" w:ascii="宋体" w:hAnsi="宋体" w:eastAsia="宋体" w:cs="宋体"/>
                <w:szCs w:val="21"/>
              </w:rPr>
            </w:r>
          </w:p>
        </w:tc>
        <w:tc>
          <w:tcPr>
            <w:gridSpan w:val="5"/>
            <w:tcBorders>
              <w:top w:val="none" w:color="auto" w:sz="0" w:space="0"/>
              <w:left w:val="none" w:color="auto" w:sz="0" w:space="0"/>
              <w:bottom w:val="single" w:color="auto" w:sz="4" w:space="0"/>
              <w:right w:val="none" w:color="auto" w:sz="0" w:space="0"/>
            </w:tcBorders>
            <w:tcW w:w="3469"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r>
      <w:tr>
        <w:trPr>
          <w:trHeight w:val="113" w:hRule="exact"/>
        </w:trPr>
        <w:tc>
          <w:tcPr>
            <w:gridSpan w:val="15"/>
            <w:tcBorders>
              <w:top w:val="none" w:color="auto" w:sz="0" w:space="0"/>
              <w:left w:val="none" w:color="auto" w:sz="0" w:space="0"/>
              <w:bottom w:val="single" w:color="auto" w:sz="4" w:space="0"/>
              <w:right w:val="none" w:color="auto" w:sz="0" w:space="0"/>
            </w:tcBorders>
            <w:tcW w:w="9362" w:type="dxa"/>
            <w:vAlign w:val="bottom"/>
            <w:textDirection w:val="lrTb"/>
            <w:noWrap w:val="false"/>
          </w:tcPr>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r>
      <w:tr>
        <w:trPr>
          <w:trHeight w:val="1395"/>
        </w:trPr>
        <w:tc>
          <w:tcPr>
            <w:gridSpan w:val="15"/>
            <w:tcBorders>
              <w:top w:val="single" w:color="auto" w:sz="4" w:space="0"/>
              <w:left w:val="single" w:color="auto" w:sz="4" w:space="0"/>
              <w:bottom w:val="none" w:color="auto" w:sz="0" w:space="0"/>
              <w:right w:val="single" w:color="auto" w:sz="4" w:space="0"/>
            </w:tcBorders>
            <w:tcW w:w="9362" w:type="dxa"/>
            <w:vAlign w:val="top"/>
            <w:textDirection w:val="lrTb"/>
            <w:noWrap w:val="false"/>
          </w:tcPr>
          <w:p>
            <w:pPr>
              <w:pStyle w:val="932"/>
              <w:pBdr/>
              <w:spacing w:line="360" w:lineRule="auto"/>
              <w:ind/>
              <w:rPr>
                <w:rFonts w:hint="eastAsia" w:ascii="宋体" w:hAnsi="宋体" w:eastAsia="宋体" w:cs="宋体"/>
              </w:rPr>
            </w:pPr>
            <w:r>
              <w:rPr>
                <w:rFonts w:hint="eastAsia" w:ascii="宋体" w:hAnsi="宋体" w:eastAsia="宋体" w:cs="宋体"/>
                <w:lang w:val="zh-TW" w:eastAsia="zh-TW"/>
              </w:rPr>
              <w:t xml:space="preserve">教师评语：</w:t>
            </w:r>
            <w:r>
              <w:rPr>
                <w:rFonts w:hint="eastAsia" w:ascii="宋体" w:hAnsi="宋体" w:eastAsia="宋体" w:cs="宋体"/>
              </w:rPr>
            </w:r>
            <w:r>
              <w:rPr>
                <w:rFonts w:hint="eastAsia" w:ascii="宋体" w:hAnsi="宋体" w:eastAsia="宋体" w:cs="宋体"/>
              </w:rPr>
            </w:r>
          </w:p>
          <w:p>
            <w:pPr>
              <w:pStyle w:val="932"/>
              <w:pBdr/>
              <w:spacing w:line="360" w:lineRule="auto"/>
              <w:ind/>
              <w:rPr>
                <w:rFonts w:hint="eastAsia" w:ascii="宋体" w:hAnsi="宋体" w:eastAsia="宋体" w:cs="宋体"/>
                <w:lang w:val="zh-TW" w:eastAsia="zh-TW"/>
              </w:rPr>
            </w:pPr>
            <w:r>
              <w:rPr>
                <w:rFonts w:hint="eastAsia" w:ascii="宋体" w:hAnsi="宋体" w:eastAsia="宋体" w:cs="宋体"/>
                <w:lang w:val="zh-TW" w:eastAsia="zh-TW"/>
              </w:rPr>
              <w:t xml:space="preserve">1.题目自拟，方向包括以下两大类：</w:t>
            </w:r>
            <w:r>
              <w:rPr>
                <w:rFonts w:hint="eastAsia" w:ascii="宋体" w:hAnsi="宋体" w:eastAsia="宋体" w:cs="宋体"/>
                <w:lang w:val="zh-TW" w:eastAsia="zh-TW"/>
              </w:rPr>
            </w:r>
            <w:r>
              <w:rPr>
                <w:rFonts w:hint="eastAsia" w:ascii="宋体" w:hAnsi="宋体" w:eastAsia="宋体" w:cs="宋体"/>
                <w:lang w:val="zh-TW" w:eastAsia="zh-TW"/>
              </w:rPr>
            </w:r>
          </w:p>
          <w:p>
            <w:pPr>
              <w:pStyle w:val="932"/>
              <w:pBdr/>
              <w:spacing w:line="360" w:lineRule="auto"/>
              <w:ind/>
              <w:rPr>
                <w:rFonts w:hint="eastAsia" w:ascii="宋体" w:hAnsi="宋体" w:eastAsia="宋体" w:cs="宋体"/>
                <w:lang w:val="zh-TW" w:eastAsia="zh-TW"/>
              </w:rPr>
            </w:pPr>
            <w:r>
              <w:rPr>
                <w:rFonts w:hint="eastAsia" w:ascii="宋体" w:hAnsi="宋体" w:eastAsia="宋体" w:cs="宋体"/>
                <w:lang w:val="zh-TW" w:eastAsia="zh-TW"/>
              </w:rPr>
              <w:t xml:space="preserve">(1)</w:t>
            </w:r>
            <w:r>
              <w:rPr>
                <w:rFonts w:hint="eastAsia" w:ascii="宋体" w:hAnsi="宋体" w:eastAsia="宋体" w:cs="宋体"/>
                <w:lang w:val="zh-TW" w:eastAsia="zh-CN"/>
              </w:rPr>
              <w:t xml:space="preserve">复现期中展示的ppt内容，结合提供的twitter数据集或其它新数据，运行并进行实验分析；</w:t>
            </w:r>
            <w:r>
              <w:rPr>
                <w:rFonts w:hint="eastAsia" w:ascii="宋体" w:hAnsi="宋体" w:eastAsia="宋体" w:cs="宋体"/>
                <w:lang w:val="zh-TW" w:eastAsia="zh-TW"/>
              </w:rPr>
            </w:r>
            <w:r>
              <w:rPr>
                <w:rFonts w:hint="eastAsia" w:ascii="宋体" w:hAnsi="宋体" w:eastAsia="宋体" w:cs="宋体"/>
                <w:lang w:val="zh-TW" w:eastAsia="zh-TW"/>
              </w:rPr>
            </w:r>
          </w:p>
          <w:p>
            <w:pPr>
              <w:pStyle w:val="932"/>
              <w:pBdr/>
              <w:spacing w:line="360" w:lineRule="auto"/>
              <w:ind/>
              <w:rPr>
                <w:rFonts w:hint="eastAsia" w:ascii="宋体" w:hAnsi="宋体" w:eastAsia="宋体" w:cs="宋体"/>
                <w:lang w:val="zh-TW" w:eastAsia="zh-CN"/>
              </w:rPr>
            </w:pPr>
            <w:r>
              <w:rPr>
                <w:rFonts w:hint="eastAsia" w:ascii="宋体" w:hAnsi="宋体" w:eastAsia="宋体" w:cs="宋体"/>
                <w:lang w:val="zh-TW" w:eastAsia="zh-TW"/>
              </w:rPr>
              <w:t xml:space="preserve">(2)文本、图像处理相关的算法实现与分析</w:t>
            </w:r>
            <w:r>
              <w:rPr>
                <w:rFonts w:hint="eastAsia" w:ascii="宋体" w:hAnsi="宋体" w:eastAsia="宋体" w:cs="宋体"/>
                <w:lang w:val="zh-TW" w:eastAsia="zh-CN"/>
              </w:rPr>
              <w:t xml:space="preserve">。</w:t>
            </w:r>
            <w:r>
              <w:rPr>
                <w:rFonts w:hint="eastAsia" w:ascii="宋体" w:hAnsi="宋体" w:eastAsia="宋体" w:cs="宋体"/>
                <w:lang w:val="zh-TW" w:eastAsia="zh-CN"/>
              </w:rPr>
            </w:r>
            <w:r>
              <w:rPr>
                <w:rFonts w:hint="eastAsia" w:ascii="宋体" w:hAnsi="宋体" w:eastAsia="宋体" w:cs="宋体"/>
                <w:lang w:val="zh-TW" w:eastAsia="zh-CN"/>
              </w:rPr>
            </w:r>
          </w:p>
          <w:p>
            <w:pPr>
              <w:pStyle w:val="932"/>
              <w:pBdr/>
              <w:spacing w:line="360" w:lineRule="auto"/>
              <w:ind/>
              <w:rPr>
                <w:rFonts w:hint="eastAsia" w:ascii="宋体" w:hAnsi="宋体" w:eastAsia="宋体" w:cs="宋体"/>
                <w:lang w:val="zh-TW" w:eastAsia="zh-TW"/>
              </w:rPr>
            </w:pPr>
            <w:r>
              <w:rPr>
                <w:rFonts w:hint="eastAsia" w:ascii="宋体" w:hAnsi="宋体" w:eastAsia="宋体" w:cs="宋体"/>
                <w:lang w:val="zh-TW" w:eastAsia="zh-TW"/>
              </w:rPr>
              <w:t xml:space="preserve">2.大作业内容：</w:t>
            </w:r>
            <w:r>
              <w:rPr>
                <w:rFonts w:hint="eastAsia" w:ascii="宋体" w:hAnsi="宋体" w:eastAsia="宋体" w:cs="宋体"/>
                <w:lang w:val="zh-TW" w:eastAsia="zh-TW"/>
              </w:rPr>
            </w:r>
            <w:r>
              <w:rPr>
                <w:rFonts w:hint="eastAsia" w:ascii="宋体" w:hAnsi="宋体" w:eastAsia="宋体" w:cs="宋体"/>
                <w:lang w:val="zh-TW" w:eastAsia="zh-TW"/>
              </w:rPr>
            </w:r>
          </w:p>
          <w:p>
            <w:pPr>
              <w:pStyle w:val="932"/>
              <w:pBdr/>
              <w:spacing w:line="360" w:lineRule="auto"/>
              <w:ind/>
              <w:rPr>
                <w:rFonts w:hint="eastAsia" w:ascii="宋体" w:hAnsi="宋体" w:eastAsia="宋体" w:cs="宋体"/>
                <w:lang w:val="zh-TW" w:eastAsia="zh-CN"/>
              </w:rPr>
            </w:pPr>
            <w:r>
              <w:rPr>
                <w:rFonts w:hint="eastAsia" w:ascii="宋体" w:hAnsi="宋体" w:eastAsia="宋体" w:cs="宋体"/>
                <w:lang w:val="zh-TW" w:eastAsia="zh-CN"/>
              </w:rPr>
              <w:t xml:space="preserve">（</w:t>
            </w:r>
            <w:r>
              <w:rPr>
                <w:rFonts w:hint="eastAsia" w:ascii="宋体" w:hAnsi="宋体" w:eastAsia="宋体" w:cs="宋体"/>
                <w:lang w:val="en-US" w:eastAsia="zh-CN"/>
              </w:rPr>
              <w:t xml:space="preserve">1</w:t>
            </w:r>
            <w:r>
              <w:rPr>
                <w:rFonts w:hint="eastAsia" w:ascii="宋体" w:hAnsi="宋体" w:eastAsia="宋体" w:cs="宋体"/>
                <w:lang w:val="zh-TW" w:eastAsia="zh-CN"/>
              </w:rPr>
              <w:t xml:space="preserve">）复现期中展示的ppt内容，结合提供的twitter数据集或其它新数据，运行并进行实验分析；</w:t>
            </w:r>
            <w:r>
              <w:rPr>
                <w:rFonts w:hint="eastAsia" w:ascii="宋体" w:hAnsi="宋体" w:eastAsia="宋体" w:cs="宋体"/>
                <w:lang w:val="en-US" w:eastAsia="zh-CN"/>
              </w:rPr>
              <w:t xml:space="preserve">或</w:t>
            </w:r>
            <w:r>
              <w:rPr>
                <w:rFonts w:hint="eastAsia" w:ascii="宋体" w:hAnsi="宋体" w:eastAsia="宋体" w:cs="宋体"/>
                <w:lang w:val="zh-TW" w:eastAsia="zh-TW"/>
              </w:rPr>
              <w:t xml:space="preserve">选取一篇与多模态机器学习相关的文章</w:t>
            </w:r>
            <w:r>
              <w:rPr>
                <w:rFonts w:hint="eastAsia" w:ascii="宋体" w:hAnsi="宋体" w:eastAsia="宋体" w:cs="宋体"/>
                <w:lang w:val="zh-TW" w:eastAsia="zh-CN"/>
              </w:rPr>
              <w:t xml:space="preserve">；</w:t>
            </w:r>
            <w:r>
              <w:rPr>
                <w:rFonts w:hint="eastAsia" w:ascii="宋体" w:hAnsi="宋体" w:eastAsia="宋体" w:cs="宋体"/>
                <w:lang w:val="zh-TW" w:eastAsia="zh-CN"/>
              </w:rPr>
            </w:r>
            <w:r>
              <w:rPr>
                <w:rFonts w:hint="eastAsia" w:ascii="宋体" w:hAnsi="宋体" w:eastAsia="宋体" w:cs="宋体"/>
                <w:lang w:val="zh-TW" w:eastAsia="zh-CN"/>
              </w:rPr>
            </w:r>
          </w:p>
          <w:p>
            <w:pPr>
              <w:pStyle w:val="932"/>
              <w:pBdr/>
              <w:spacing w:line="360" w:lineRule="auto"/>
              <w:ind/>
              <w:rPr>
                <w:rFonts w:hint="eastAsia" w:ascii="宋体" w:hAnsi="宋体" w:eastAsia="宋体" w:cs="宋体"/>
                <w:lang w:val="zh-TW" w:eastAsia="zh-CN"/>
              </w:rPr>
            </w:pPr>
            <w:r>
              <w:rPr>
                <w:rFonts w:hint="eastAsia" w:ascii="宋体" w:hAnsi="宋体" w:eastAsia="宋体" w:cs="宋体"/>
                <w:lang w:val="zh-TW" w:eastAsia="zh-CN"/>
              </w:rPr>
              <w:t xml:space="preserve">（</w:t>
            </w:r>
            <w:r>
              <w:rPr>
                <w:rFonts w:hint="eastAsia" w:ascii="宋体" w:hAnsi="宋体" w:eastAsia="宋体" w:cs="宋体"/>
                <w:lang w:val="en-US" w:eastAsia="zh-CN"/>
              </w:rPr>
              <w:t xml:space="preserve">2</w:t>
            </w:r>
            <w:r>
              <w:rPr>
                <w:rFonts w:hint="eastAsia" w:ascii="宋体" w:hAnsi="宋体" w:eastAsia="宋体" w:cs="宋体"/>
                <w:lang w:val="zh-TW" w:eastAsia="zh-CN"/>
              </w:rPr>
              <w:t xml:space="preserve">）</w:t>
            </w:r>
            <w:r>
              <w:rPr>
                <w:rFonts w:hint="eastAsia" w:ascii="宋体" w:hAnsi="宋体" w:eastAsia="宋体" w:cs="宋体"/>
                <w:lang w:val="zh-TW" w:eastAsia="zh-TW"/>
              </w:rPr>
              <w:t xml:space="preserve">完成文章解读、代码复现、选取新的数据集和应用场景运行代码，截图关键代码部分和结果指标，并对结果进行分析。大作业内容应该包含学生对目前主流的数据分析/多模态机器学习相关算法的理解，掌握基本的分析算法与技术，按照以下标准评分</w:t>
            </w:r>
            <w:r>
              <w:rPr>
                <w:rFonts w:hint="eastAsia" w:ascii="宋体" w:hAnsi="宋体" w:eastAsia="宋体" w:cs="宋体"/>
                <w:lang w:val="zh-TW" w:eastAsia="zh-CN"/>
              </w:rPr>
              <w:t xml:space="preserve">：</w:t>
            </w:r>
            <w:r>
              <w:rPr>
                <w:rFonts w:hint="eastAsia" w:ascii="宋体" w:hAnsi="宋体" w:eastAsia="宋体" w:cs="宋体"/>
                <w:lang w:val="zh-TW" w:eastAsia="zh-CN"/>
              </w:rPr>
            </w:r>
            <w:r>
              <w:rPr>
                <w:rFonts w:hint="eastAsia" w:ascii="宋体" w:hAnsi="宋体" w:eastAsia="宋体" w:cs="宋体"/>
                <w:lang w:val="zh-TW" w:eastAsia="zh-CN"/>
              </w:rPr>
            </w:r>
          </w:p>
          <w:p>
            <w:pPr>
              <w:pStyle w:val="932"/>
              <w:pBdr/>
              <w:spacing w:line="360" w:lineRule="auto"/>
              <w:ind/>
              <w:rPr>
                <w:rFonts w:hint="eastAsia" w:ascii="宋体" w:hAnsi="宋体" w:eastAsia="宋体" w:cs="宋体"/>
                <w:lang w:val="zh-TW" w:eastAsia="zh-TW"/>
              </w:rPr>
            </w:pPr>
            <w:r>
              <w:rPr>
                <w:rFonts w:hint="eastAsia" w:ascii="宋体" w:hAnsi="宋体" w:eastAsia="宋体" w:cs="宋体"/>
                <w:lang w:val="zh-TW" w:eastAsia="zh-TW"/>
              </w:rPr>
            </w:r>
            <w:r>
              <w:rPr>
                <w:rFonts w:hint="eastAsia" w:ascii="宋体" w:hAnsi="宋体" w:eastAsia="宋体" w:cs="宋体"/>
                <w:lang w:val="zh-TW" w:eastAsia="zh-TW"/>
              </w:rPr>
            </w:r>
            <w:r>
              <w:rPr>
                <w:rFonts w:hint="eastAsia" w:ascii="宋体" w:hAnsi="宋体" w:eastAsia="宋体" w:cs="宋体"/>
                <w:lang w:val="zh-TW" w:eastAsia="zh-TW"/>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t xml:space="preserve">一、背景介绍包括：提出算法的背景、动机、解决了什么问题（需要介绍新的数据集或者基于课堂整理好的公开数据集，该部分不少于2页） (20分)</w:t>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t xml:space="preserve">二、相关工作的优缺点总结（对应论文的相关工作部分，包括以往工作的概况，已有论文的改进地方，该部分不少于1页）(10分)</w:t>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t xml:space="preserve">三、提出的模型方法的解读，包括公式符号和等式含义的解读、算法流程的解读、实验环境的介绍、对比方法的选择等（对应论文的方法部分，该部分不少于1页）(20分)</w:t>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r>
            <w:r>
              <w:rPr>
                <w:rFonts w:hint="eastAsia" w:ascii="宋体" w:hAnsi="宋体" w:eastAsia="宋体" w:cs="宋体"/>
                <w:lang w:val="en-US" w:eastAsia="zh-CN"/>
              </w:rPr>
            </w:r>
            <w:r>
              <w:rPr>
                <w:rFonts w:hint="eastAsia" w:ascii="宋体" w:hAnsi="宋体" w:eastAsia="宋体" w:cs="宋体"/>
                <w:lang w:val="en-US" w:eastAsia="zh-CN"/>
              </w:rPr>
            </w:r>
          </w:p>
          <w:p>
            <w:pPr>
              <w:pStyle w:val="920"/>
              <w:numPr>
                <w:ilvl w:val="0"/>
                <w:numId w:val="1"/>
              </w:numPr>
              <w:pBdr/>
              <w:spacing/>
              <w:ind/>
              <w:rPr>
                <w:rFonts w:hint="eastAsia" w:ascii="宋体" w:hAnsi="宋体" w:eastAsia="宋体" w:cs="宋体"/>
                <w:lang w:val="en-US" w:eastAsia="zh-CN"/>
              </w:rPr>
            </w:pPr>
            <w:r>
              <w:rPr>
                <w:rFonts w:hint="eastAsia" w:ascii="宋体" w:hAnsi="宋体" w:eastAsia="宋体" w:cs="宋体"/>
                <w:lang w:val="en-US" w:eastAsia="zh-CN"/>
              </w:rPr>
              <w:t xml:space="preserve">复现代码的实验结果进行展示,并且跑新的数据集或者基于课堂整理好的公开数据集，分析实验现象、消融实验，截图关键代码部分和结果指标等,将实现的代码和结果上传到Github（该部分不少于3页）(20分)</w:t>
            </w:r>
            <w:r>
              <w:rPr>
                <w:rFonts w:hint="eastAsia" w:ascii="宋体" w:hAnsi="宋体" w:eastAsia="宋体" w:cs="宋体"/>
                <w:lang w:val="en-US" w:eastAsia="zh-CN"/>
              </w:rPr>
            </w:r>
            <w:r>
              <w:rPr>
                <w:rFonts w:hint="eastAsia" w:ascii="宋体" w:hAnsi="宋体" w:eastAsia="宋体" w:cs="宋体"/>
                <w:lang w:val="en-US" w:eastAsia="zh-CN"/>
              </w:rPr>
            </w:r>
          </w:p>
          <w:p>
            <w:pPr>
              <w:pStyle w:val="920"/>
              <w:numPr>
                <w:ilvl w:val="0"/>
                <w:numId w:val="0"/>
              </w:numPr>
              <w:pBdr/>
              <w:spacing/>
              <w:ind/>
              <w:rPr>
                <w:rFonts w:hint="eastAsia" w:ascii="宋体" w:hAnsi="宋体" w:eastAsia="宋体" w:cs="宋体"/>
                <w:lang w:val="en-US" w:eastAsia="zh-CN"/>
              </w:rPr>
            </w:pPr>
            <w:r>
              <w:rPr>
                <w:rFonts w:hint="eastAsia" w:ascii="宋体" w:hAnsi="宋体" w:eastAsia="宋体" w:cs="宋体"/>
                <w:lang w:val="en-US" w:eastAsia="zh-CN"/>
              </w:rPr>
            </w:r>
            <w:r>
              <w:rPr>
                <w:rFonts w:hint="eastAsia" w:ascii="宋体" w:hAnsi="宋体" w:eastAsia="宋体" w:cs="宋体"/>
                <w:lang w:val="en-US" w:eastAsia="zh-CN"/>
              </w:rPr>
            </w:r>
            <w:r>
              <w:rPr>
                <w:rFonts w:hint="eastAsia" w:ascii="宋体" w:hAnsi="宋体" w:eastAsia="宋体" w:cs="宋体"/>
                <w:lang w:val="en-US" w:eastAsia="zh-CN"/>
              </w:rPr>
            </w:r>
          </w:p>
          <w:p>
            <w:pPr>
              <w:pStyle w:val="920"/>
              <w:numPr>
                <w:ilvl w:val="0"/>
                <w:numId w:val="1"/>
              </w:numPr>
              <w:pBdr/>
              <w:spacing/>
              <w:ind/>
              <w:rPr>
                <w:rFonts w:hint="eastAsia" w:ascii="宋体" w:hAnsi="宋体" w:eastAsia="宋体" w:cs="宋体"/>
                <w:lang w:val="en-US" w:eastAsia="zh-CN"/>
              </w:rPr>
            </w:pPr>
            <w:r>
              <w:rPr>
                <w:rFonts w:hint="eastAsia" w:ascii="宋体" w:hAnsi="宋体" w:eastAsia="宋体" w:cs="宋体"/>
                <w:lang w:val="en-US" w:eastAsia="zh-CN"/>
              </w:rPr>
              <w:t xml:space="preserve">Github代码链接：提供个人整理和运行后的代码，带有部分实验结果分析(20分)</w:t>
            </w:r>
            <w:r>
              <w:rPr>
                <w:rFonts w:hint="eastAsia" w:ascii="宋体" w:hAnsi="宋体" w:eastAsia="宋体" w:cs="宋体"/>
                <w:lang w:val="en-US" w:eastAsia="zh-CN"/>
              </w:rPr>
            </w:r>
            <w:r>
              <w:rPr>
                <w:rFonts w:hint="eastAsia" w:ascii="宋体" w:hAnsi="宋体" w:eastAsia="宋体" w:cs="宋体"/>
                <w:lang w:val="en-US" w:eastAsia="zh-CN"/>
              </w:rPr>
            </w:r>
          </w:p>
          <w:p>
            <w:pPr>
              <w:pStyle w:val="920"/>
              <w:pBdr/>
              <w:spacing/>
              <w:ind/>
              <w:rPr>
                <w:rFonts w:hint="eastAsia" w:ascii="宋体" w:hAnsi="宋体" w:eastAsia="宋体" w:cs="宋体"/>
                <w:lang w:val="en-US" w:eastAsia="zh-CN"/>
              </w:rPr>
            </w:pPr>
            <w:r>
              <w:rPr>
                <w:rFonts w:hint="eastAsia" w:ascii="宋体" w:hAnsi="宋体" w:eastAsia="宋体" w:cs="宋体"/>
                <w:lang w:val="en-US" w:eastAsia="zh-CN"/>
              </w:rPr>
            </w:r>
            <w:r>
              <w:rPr>
                <w:rFonts w:hint="eastAsia" w:ascii="宋体" w:hAnsi="宋体" w:eastAsia="宋体" w:cs="宋体"/>
                <w:lang w:val="en-US" w:eastAsia="zh-CN"/>
              </w:rPr>
              <w:t xml:space="preserve">https://github.com/Wu-yu-meng/EulerMormer.git</w:t>
            </w:r>
            <w:r>
              <w:rPr>
                <w:rFonts w:hint="eastAsia" w:ascii="宋体" w:hAnsi="宋体" w:eastAsia="宋体" w:cs="宋体"/>
                <w:lang w:val="en-US" w:eastAsia="zh-CN"/>
              </w:rPr>
            </w:r>
            <w:r>
              <w:rPr>
                <w:rFonts w:hint="eastAsia" w:ascii="宋体" w:hAnsi="宋体" w:eastAsia="宋体" w:cs="宋体"/>
                <w:lang w:val="en-US" w:eastAsia="zh-CN"/>
              </w:rPr>
            </w:r>
          </w:p>
          <w:p>
            <w:pPr>
              <w:pStyle w:val="920"/>
              <w:numPr>
                <w:ilvl w:val="0"/>
                <w:numId w:val="1"/>
              </w:numPr>
              <w:pBdr/>
              <w:spacing/>
              <w:ind/>
              <w:rPr>
                <w:rFonts w:hint="eastAsia" w:ascii="宋体" w:hAnsi="宋体" w:eastAsia="宋体" w:cs="宋体"/>
                <w:szCs w:val="21"/>
              </w:rPr>
            </w:pPr>
            <w:r>
              <w:rPr>
                <w:rFonts w:hint="eastAsia" w:ascii="宋体" w:hAnsi="宋体" w:eastAsia="宋体" w:cs="宋体"/>
                <w:lang w:val="en-US" w:eastAsia="zh-CN"/>
              </w:rPr>
              <w:t xml:space="preserve">参考文献(10分)</w:t>
            </w:r>
            <w:r>
              <w:rPr>
                <w:rFonts w:hint="eastAsia" w:ascii="宋体" w:hAnsi="宋体" w:eastAsia="宋体" w:cs="宋体"/>
                <w:szCs w:val="21"/>
              </w:rPr>
            </w:r>
            <w:r>
              <w:rPr>
                <w:rFonts w:hint="eastAsia" w:ascii="宋体" w:hAnsi="宋体" w:eastAsia="宋体" w:cs="宋体"/>
                <w:szCs w:val="21"/>
              </w:rPr>
            </w:r>
          </w:p>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p>
            <w:pPr>
              <w:pStyle w:val="920"/>
              <w:pBdr/>
              <w:spacing/>
              <w:ind/>
              <w:rPr>
                <w:rFonts w:hint="eastAsia" w:ascii="宋体" w:hAnsi="宋体" w:eastAsia="宋体" w:cs="宋体"/>
                <w:szCs w:val="21"/>
              </w:rPr>
            </w:pPr>
            <w:r>
              <w:rPr>
                <w:rFonts w:hint="eastAsia" w:ascii="宋体" w:hAnsi="宋体" w:eastAsia="宋体" w:cs="宋体"/>
                <w:szCs w:val="21"/>
              </w:rPr>
            </w:r>
            <w:r>
              <w:rPr>
                <w:rFonts w:hint="eastAsia" w:ascii="宋体" w:hAnsi="宋体" w:eastAsia="宋体" w:cs="宋体"/>
                <w:szCs w:val="21"/>
              </w:rPr>
            </w:r>
            <w:r>
              <w:rPr>
                <w:rFonts w:hint="eastAsia" w:ascii="宋体" w:hAnsi="宋体" w:eastAsia="宋体" w:cs="宋体"/>
                <w:szCs w:val="21"/>
              </w:rPr>
            </w:r>
          </w:p>
        </w:tc>
      </w:tr>
      <w:tr>
        <w:trPr>
          <w:trHeight w:val="765"/>
        </w:trPr>
        <w:tc>
          <w:tcPr>
            <w:gridSpan w:val="2"/>
            <w:tcBorders>
              <w:top w:val="single" w:color="auto" w:sz="4" w:space="0"/>
              <w:left w:val="none" w:color="auto" w:sz="0" w:space="0"/>
              <w:bottom w:val="none" w:color="auto" w:sz="0" w:space="0"/>
              <w:right w:val="none" w:color="auto" w:sz="0" w:space="0"/>
            </w:tcBorders>
            <w:tcW w:w="1153" w:type="dxa"/>
            <w:vAlign w:val="center"/>
            <w:textDirection w:val="lrTb"/>
            <w:noWrap w:val="false"/>
          </w:tcPr>
          <w:p>
            <w:pPr>
              <w:pStyle w:val="920"/>
              <w:pBdr/>
              <w:spacing/>
              <w:ind/>
              <w:jc w:val="center"/>
              <w:rPr>
                <w:rFonts w:hint="eastAsia" w:eastAsia="楷体_GB2312"/>
                <w:sz w:val="24"/>
              </w:rPr>
            </w:pPr>
            <w:r>
              <w:rPr>
                <w:rFonts w:hint="eastAsia" w:eastAsia="楷体_GB2312"/>
                <w:sz w:val="24"/>
              </w:rPr>
              <w:t xml:space="preserve">题目：</w:t>
            </w:r>
            <w:r>
              <w:rPr>
                <w:rFonts w:hint="eastAsia" w:eastAsia="楷体_GB2312"/>
                <w:sz w:val="24"/>
              </w:rPr>
            </w:r>
            <w:r>
              <w:rPr>
                <w:rFonts w:hint="eastAsia" w:eastAsia="楷体_GB2312"/>
                <w:sz w:val="24"/>
              </w:rPr>
            </w:r>
          </w:p>
        </w:tc>
        <w:tc>
          <w:tcPr>
            <w:gridSpan w:val="11"/>
            <w:tcBorders>
              <w:top w:val="single" w:color="auto" w:sz="4" w:space="0"/>
              <w:left w:val="none" w:color="auto" w:sz="0" w:space="0"/>
              <w:bottom w:val="single" w:color="auto" w:sz="4" w:space="0"/>
              <w:right w:val="none" w:color="auto" w:sz="0" w:space="0"/>
            </w:tcBorders>
            <w:tcW w:w="7073" w:type="dxa"/>
            <w:vAlign w:val="center"/>
            <w:textDirection w:val="lrTb"/>
            <w:noWrap w:val="false"/>
          </w:tcPr>
          <w:p>
            <w:pPr>
              <w:pStyle w:val="920"/>
              <w:pBdr/>
              <w:spacing/>
              <w:ind/>
              <w:jc w:val="center"/>
              <w:rPr>
                <w:rFonts w:hint="eastAsia" w:ascii="黑体" w:eastAsia="黑体"/>
                <w:sz w:val="28"/>
                <w:szCs w:val="28"/>
              </w:rPr>
            </w:pPr>
            <w:r>
              <w:rPr>
                <w:rFonts w:hint="eastAsia" w:ascii="黑体" w:eastAsia="黑体"/>
                <w:sz w:val="24"/>
                <w:szCs w:val="24"/>
                <w:lang w:val="en-US" w:eastAsia="zh-CN"/>
              </w:rPr>
              <w:t xml:space="preserve">题目</w:t>
            </w:r>
            <w:r>
              <w:rPr>
                <w:rFonts w:hint="eastAsia" w:ascii="黑体" w:eastAsia="黑体"/>
                <w:sz w:val="24"/>
                <w:szCs w:val="24"/>
              </w:rPr>
              <w:t xml:space="preserve">自拟</w:t>
            </w:r>
            <w:r>
              <w:rPr>
                <w:rFonts w:hint="eastAsia" w:ascii="黑体" w:eastAsia="黑体"/>
                <w:sz w:val="28"/>
                <w:szCs w:val="28"/>
              </w:rPr>
            </w:r>
            <w:r>
              <w:rPr>
                <w:rFonts w:hint="eastAsia" w:ascii="黑体" w:eastAsia="黑体"/>
                <w:sz w:val="28"/>
                <w:szCs w:val="28"/>
              </w:rPr>
            </w:r>
          </w:p>
        </w:tc>
        <w:tc>
          <w:tcPr>
            <w:gridSpan w:val="2"/>
            <w:tcBorders>
              <w:top w:val="single" w:color="auto" w:sz="4" w:space="0"/>
              <w:left w:val="none" w:color="auto" w:sz="0" w:space="0"/>
              <w:bottom w:val="none" w:color="auto" w:sz="0" w:space="0"/>
              <w:right w:val="none" w:color="auto" w:sz="0" w:space="0"/>
            </w:tcBorders>
            <w:tcW w:w="1136" w:type="dxa"/>
            <w:vAlign w:val="center"/>
            <w:textDirection w:val="lrTb"/>
            <w:noWrap w:val="false"/>
          </w:tcPr>
          <w:p>
            <w:pPr>
              <w:pStyle w:val="920"/>
              <w:pBdr/>
              <w:spacing/>
              <w:ind/>
              <w:jc w:val="center"/>
              <w:rPr>
                <w:rFonts w:hint="eastAsia" w:eastAsia="楷体_GB2312"/>
                <w:sz w:val="24"/>
              </w:rPr>
            </w:pPr>
            <w:r>
              <w:rPr>
                <w:rFonts w:hint="eastAsia" w:eastAsia="楷体_GB2312"/>
                <w:sz w:val="24"/>
              </w:rPr>
            </w:r>
            <w:r>
              <w:rPr>
                <w:rFonts w:hint="eastAsia" w:eastAsia="楷体_GB2312"/>
                <w:sz w:val="24"/>
              </w:rPr>
            </w:r>
            <w:r>
              <w:rPr>
                <w:rFonts w:hint="eastAsia" w:eastAsia="楷体_GB2312"/>
                <w:sz w:val="24"/>
              </w:rPr>
            </w:r>
          </w:p>
        </w:tc>
      </w:tr>
    </w:tbl>
    <w:p>
      <w:pPr>
        <w:pStyle w:val="920"/>
        <w:pBdr/>
        <w:spacing/>
        <w:ind/>
        <w:rPr>
          <w:rFonts w:hint="eastAsia"/>
        </w:rPr>
      </w:pPr>
      <w:r>
        <w:rPr>
          <w:rFonts w:hint="eastAsia"/>
        </w:rPr>
      </w:r>
      <w:r>
        <w:rPr>
          <w:rFonts w:hint="eastAsia"/>
        </w:rPr>
      </w:r>
      <w:r>
        <w:rPr>
          <w:rFonts w:hint="eastAsia"/>
        </w:rPr>
      </w:r>
    </w:p>
    <w:p>
      <w:pPr>
        <w:pStyle w:val="932"/>
        <w:pBdr/>
        <w:spacing/>
        <w:ind/>
        <w:rPr/>
      </w:pPr>
      <w:r/>
      <w:r/>
    </w:p>
    <w:p>
      <w:pPr>
        <w:pStyle w:val="932"/>
        <w:pBdr/>
        <w:spacing/>
        <w:ind/>
        <w:rPr>
          <w:b/>
          <w:bCs/>
          <w:color w:val="0000ff"/>
          <w:lang w:val="zh-TW" w:eastAsia="zh-TW"/>
        </w:rPr>
      </w:pPr>
      <w:r>
        <w:rPr>
          <w:rFonts w:ascii="宋体" w:hAnsi="宋体" w:eastAsia="宋体" w:cs="宋体"/>
          <w:b/>
          <w:bCs/>
          <w:color w:val="0000ff"/>
          <w:lang w:val="zh-TW" w:eastAsia="zh-TW"/>
        </w:rPr>
        <w:t xml:space="preserve">说明：</w:t>
      </w:r>
      <w:r>
        <w:rPr>
          <w:b/>
          <w:bCs/>
          <w:color w:val="0000ff"/>
          <w:lang w:val="zh-TW" w:eastAsia="zh-TW"/>
        </w:rPr>
      </w:r>
      <w:r>
        <w:rPr>
          <w:b/>
          <w:bCs/>
          <w:color w:val="0000ff"/>
          <w:lang w:val="zh-TW" w:eastAsia="zh-TW"/>
        </w:rPr>
      </w:r>
    </w:p>
    <w:p>
      <w:pPr>
        <w:pStyle w:val="932"/>
        <w:numPr>
          <w:ilvl w:val="0"/>
          <w:numId w:val="2"/>
        </w:numPr>
        <w:pBdr/>
        <w:spacing/>
        <w:ind/>
        <w:rPr>
          <w:b/>
          <w:bCs/>
          <w:color w:val="0000ff"/>
          <w:lang w:val="zh-TW" w:eastAsia="zh-TW"/>
        </w:rPr>
      </w:pPr>
      <w:r>
        <w:rPr>
          <w:rFonts w:ascii="宋体" w:hAnsi="宋体" w:eastAsia="宋体" w:cs="宋体"/>
          <w:b/>
          <w:bCs/>
          <w:color w:val="0000ff"/>
          <w:lang w:val="zh-TW" w:eastAsia="zh-TW"/>
        </w:rPr>
        <w:t xml:space="preserve">不要删除或修改蓝色标记的文字，也不要删除线框。</w:t>
      </w:r>
      <w:r>
        <w:rPr>
          <w:b/>
          <w:bCs/>
          <w:color w:val="0000ff"/>
          <w:lang w:val="zh-TW" w:eastAsia="zh-TW"/>
        </w:rPr>
      </w:r>
      <w:r>
        <w:rPr>
          <w:b/>
          <w:bCs/>
          <w:color w:val="0000ff"/>
          <w:lang w:val="zh-TW" w:eastAsia="zh-TW"/>
        </w:rPr>
      </w:r>
    </w:p>
    <w:p>
      <w:pPr>
        <w:pStyle w:val="932"/>
        <w:numPr>
          <w:ilvl w:val="0"/>
          <w:numId w:val="2"/>
        </w:numPr>
        <w:pBdr/>
        <w:spacing/>
        <w:ind/>
        <w:rPr>
          <w:b/>
          <w:bCs/>
          <w:color w:val="0000ff"/>
          <w:lang w:val="zh-TW" w:eastAsia="zh-TW"/>
        </w:rPr>
      </w:pPr>
      <w:r>
        <w:rPr>
          <w:rFonts w:ascii="宋体" w:hAnsi="宋体" w:eastAsia="宋体" w:cs="宋体"/>
          <w:b/>
          <w:bCs/>
          <w:color w:val="0000ff"/>
          <w:lang w:val="zh-TW" w:eastAsia="zh-TW"/>
        </w:rPr>
        <w:t xml:space="preserve">请在相应的线框内答题，答题时请用</w:t>
      </w:r>
      <w:r>
        <w:rPr>
          <w:rFonts w:ascii="宋体" w:hAnsi="宋体" w:eastAsia="宋体" w:cs="宋体"/>
          <w:b/>
          <w:bCs/>
          <w:color w:val="0000ff"/>
        </w:rPr>
        <w:t xml:space="preserve">五</w:t>
      </w:r>
      <w:r>
        <w:rPr>
          <w:rFonts w:ascii="宋体" w:hAnsi="宋体" w:eastAsia="宋体" w:cs="宋体"/>
          <w:b/>
          <w:bCs/>
          <w:color w:val="0000ff"/>
          <w:lang w:val="zh-TW" w:eastAsia="zh-TW"/>
        </w:rPr>
        <w:t xml:space="preserve">号、宋体、黑色文字、单倍行距。</w:t>
      </w:r>
      <w:r>
        <w:rPr>
          <w:b/>
          <w:bCs/>
          <w:color w:val="0000ff"/>
          <w:lang w:val="zh-TW" w:eastAsia="zh-TW"/>
        </w:rPr>
      </w:r>
      <w:r>
        <w:rPr>
          <w:b/>
          <w:bCs/>
          <w:color w:val="0000ff"/>
          <w:lang w:val="zh-TW" w:eastAsia="zh-TW"/>
        </w:rPr>
      </w:r>
    </w:p>
    <w:p>
      <w:pPr>
        <w:pStyle w:val="932"/>
        <w:pBdr/>
        <w:spacing/>
        <w:ind/>
        <w:rPr>
          <w:rFonts w:ascii="宋体" w:hAnsi="宋体" w:eastAsia="宋体" w:cs="宋体"/>
          <w:b/>
          <w:bCs/>
          <w:color w:val="0000ff"/>
          <w:lang w:val="zh-TW" w:eastAsia="zh-TW"/>
        </w:rPr>
      </w:pPr>
      <w:r>
        <w:rPr>
          <w:rFonts w:ascii="宋体" w:hAnsi="宋体" w:eastAsia="宋体" w:cs="宋体"/>
          <w:b/>
          <w:bCs/>
          <w:color w:val="0000ff"/>
          <w:lang w:val="zh-TW" w:eastAsia="zh-TW"/>
        </w:rPr>
        <w:t xml:space="preserve">题一（</w:t>
      </w:r>
      <w:r>
        <w:rPr>
          <w:rFonts w:hint="eastAsia" w:ascii="Times New Roman" w:hAnsi="Times New Roman" w:eastAsia="宋体"/>
          <w:b/>
          <w:bCs/>
          <w:color w:val="0000ff"/>
          <w:lang w:val="en-US" w:eastAsia="zh-CN"/>
        </w:rPr>
        <w:t xml:space="preserve">20</w:t>
      </w:r>
      <w:r>
        <w:rPr>
          <w:rFonts w:ascii="宋体" w:hAnsi="宋体" w:eastAsia="宋体" w:cs="宋体"/>
          <w:b/>
          <w:bCs/>
          <w:color w:val="0000ff"/>
          <w:lang w:val="zh-TW" w:eastAsia="zh-TW"/>
        </w:rPr>
        <w:t xml:space="preserve">分）、题二（</w:t>
      </w:r>
      <w:r>
        <w:rPr>
          <w:rFonts w:hint="eastAsia" w:ascii="Times New Roman" w:hAnsi="Times New Roman" w:eastAsia="宋体"/>
          <w:b/>
          <w:bCs/>
          <w:color w:val="0000ff"/>
          <w:lang w:val="en-US" w:eastAsia="zh-CN"/>
        </w:rPr>
        <w:t xml:space="preserve">10</w:t>
      </w:r>
      <w:r>
        <w:rPr>
          <w:rFonts w:ascii="宋体" w:hAnsi="宋体" w:eastAsia="宋体" w:cs="宋体"/>
          <w:b/>
          <w:bCs/>
          <w:color w:val="0000ff"/>
          <w:lang w:val="zh-TW" w:eastAsia="zh-TW"/>
        </w:rPr>
        <w:t xml:space="preserve">分）、题三（</w:t>
      </w:r>
      <w:r>
        <w:rPr>
          <w:rFonts w:hint="eastAsia" w:ascii="Times New Roman" w:hAnsi="Times New Roman" w:eastAsia="宋体"/>
          <w:b/>
          <w:bCs/>
          <w:color w:val="0000ff"/>
          <w:lang w:val="en-US" w:eastAsia="zh-CN"/>
        </w:rPr>
        <w:t xml:space="preserve">20</w:t>
      </w:r>
      <w:r>
        <w:rPr>
          <w:rFonts w:ascii="宋体" w:hAnsi="宋体" w:eastAsia="宋体" w:cs="宋体"/>
          <w:b/>
          <w:bCs/>
          <w:color w:val="0000ff"/>
          <w:lang w:val="zh-TW" w:eastAsia="zh-TW"/>
        </w:rPr>
        <w:t xml:space="preserve">分）、题</w:t>
      </w:r>
      <w:r>
        <w:rPr>
          <w:rFonts w:hint="eastAsia" w:ascii="宋体" w:hAnsi="宋体" w:eastAsia="宋体" w:cs="宋体"/>
          <w:b/>
          <w:bCs/>
          <w:color w:val="0000ff"/>
          <w:lang w:val="en-US" w:eastAsia="zh-CN"/>
        </w:rPr>
        <w:t xml:space="preserve">四</w:t>
      </w:r>
      <w:r>
        <w:rPr>
          <w:rFonts w:ascii="宋体" w:hAnsi="宋体" w:eastAsia="宋体" w:cs="宋体"/>
          <w:b/>
          <w:bCs/>
          <w:color w:val="0000ff"/>
          <w:lang w:val="zh-TW" w:eastAsia="zh-TW"/>
        </w:rPr>
        <w:t xml:space="preserve">（</w:t>
      </w:r>
      <w:r>
        <w:rPr>
          <w:rFonts w:hint="eastAsia" w:ascii="Times New Roman" w:hAnsi="Times New Roman" w:eastAsia="宋体"/>
          <w:b/>
          <w:bCs/>
          <w:color w:val="0000ff"/>
          <w:lang w:val="en-US" w:eastAsia="zh-CN"/>
        </w:rPr>
        <w:t xml:space="preserve">20</w:t>
      </w:r>
      <w:r>
        <w:rPr>
          <w:rFonts w:ascii="宋体" w:hAnsi="宋体" w:eastAsia="宋体" w:cs="宋体"/>
          <w:b/>
          <w:bCs/>
          <w:color w:val="0000ff"/>
          <w:lang w:val="zh-TW" w:eastAsia="zh-TW"/>
        </w:rPr>
        <w:t xml:space="preserve">分）、题</w:t>
      </w:r>
      <w:r>
        <w:rPr>
          <w:rFonts w:hint="eastAsia" w:ascii="宋体" w:hAnsi="宋体" w:eastAsia="宋体" w:cs="宋体"/>
          <w:b/>
          <w:bCs/>
          <w:color w:val="0000ff"/>
          <w:lang w:val="en-US" w:eastAsia="zh-CN"/>
        </w:rPr>
        <w:t xml:space="preserve">五</w:t>
      </w:r>
      <w:r>
        <w:rPr>
          <w:rFonts w:ascii="宋体" w:hAnsi="宋体" w:eastAsia="宋体" w:cs="宋体"/>
          <w:b/>
          <w:bCs/>
          <w:color w:val="0000ff"/>
          <w:lang w:val="zh-TW" w:eastAsia="zh-TW"/>
        </w:rPr>
        <w:t xml:space="preserve">（</w:t>
      </w:r>
      <w:r>
        <w:rPr>
          <w:rFonts w:hint="eastAsia" w:ascii="宋体" w:hAnsi="宋体" w:eastAsia="宋体" w:cs="宋体"/>
          <w:b/>
          <w:bCs/>
          <w:color w:val="0000ff"/>
          <w:lang w:val="en-US" w:eastAsia="zh-CN"/>
        </w:rPr>
        <w:t xml:space="preserve">2</w:t>
      </w:r>
      <w:r>
        <w:rPr>
          <w:rFonts w:hint="eastAsia" w:ascii="Times New Roman" w:hAnsi="Times New Roman" w:eastAsia="宋体"/>
          <w:b/>
          <w:bCs/>
          <w:color w:val="0000ff"/>
          <w:lang w:val="en-US" w:eastAsia="zh-CN"/>
        </w:rPr>
        <w:t xml:space="preserve">0</w:t>
      </w:r>
      <w:r>
        <w:rPr>
          <w:rFonts w:ascii="宋体" w:hAnsi="宋体" w:eastAsia="宋体" w:cs="宋体"/>
          <w:b/>
          <w:bCs/>
          <w:color w:val="0000ff"/>
          <w:lang w:val="zh-TW" w:eastAsia="zh-TW"/>
        </w:rPr>
        <w:t xml:space="preserve">分）、题</w:t>
      </w:r>
      <w:r>
        <w:rPr>
          <w:rFonts w:hint="eastAsia" w:ascii="宋体" w:hAnsi="宋体" w:eastAsia="宋体" w:cs="宋体"/>
          <w:b/>
          <w:bCs/>
          <w:color w:val="0000ff"/>
          <w:lang w:val="en-US" w:eastAsia="zh-CN"/>
        </w:rPr>
        <w:t xml:space="preserve">六</w:t>
      </w:r>
      <w:r>
        <w:rPr>
          <w:rFonts w:ascii="宋体" w:hAnsi="宋体" w:eastAsia="宋体" w:cs="宋体"/>
          <w:b/>
          <w:bCs/>
          <w:color w:val="0000ff"/>
          <w:lang w:val="zh-TW" w:eastAsia="zh-TW"/>
        </w:rPr>
        <w:t xml:space="preserve">（</w:t>
      </w:r>
      <w:r>
        <w:rPr>
          <w:rFonts w:hint="eastAsia" w:ascii="宋体" w:hAnsi="宋体" w:eastAsia="宋体" w:cs="宋体"/>
          <w:b/>
          <w:bCs/>
          <w:color w:val="0000ff"/>
          <w:lang w:val="en-US" w:eastAsia="zh-CN"/>
        </w:rPr>
        <w:t xml:space="preserve">1</w:t>
      </w:r>
      <w:r>
        <w:rPr>
          <w:rFonts w:hint="eastAsia" w:ascii="Times New Roman" w:hAnsi="Times New Roman" w:eastAsia="宋体"/>
          <w:b/>
          <w:bCs/>
          <w:color w:val="0000ff"/>
          <w:lang w:val="en-US" w:eastAsia="zh-CN"/>
        </w:rPr>
        <w:t xml:space="preserve">0</w:t>
      </w:r>
      <w:r>
        <w:rPr>
          <w:rFonts w:ascii="宋体" w:hAnsi="宋体" w:eastAsia="宋体" w:cs="宋体"/>
          <w:b/>
          <w:bCs/>
          <w:color w:val="0000ff"/>
          <w:lang w:val="zh-TW" w:eastAsia="zh-TW"/>
        </w:rPr>
        <w:t xml:space="preserve">分）</w:t>
      </w:r>
      <w:r>
        <w:rPr>
          <w:rFonts w:ascii="宋体" w:hAnsi="宋体" w:eastAsia="宋体" w:cs="宋体"/>
          <w:b/>
          <w:bCs/>
          <w:color w:val="0000ff"/>
          <w:lang w:val="zh-TW" w:eastAsia="zh-TW"/>
        </w:rPr>
      </w:r>
      <w:r>
        <w:rPr>
          <w:rFonts w:ascii="宋体" w:hAnsi="宋体" w:eastAsia="宋体" w:cs="宋体"/>
          <w:b/>
          <w:bCs/>
          <w:color w:val="0000ff"/>
          <w:lang w:val="zh-TW" w:eastAsia="zh-TW"/>
        </w:rPr>
      </w:r>
    </w:p>
    <w:p>
      <w:pPr>
        <w:pStyle w:val="932"/>
        <w:numPr>
          <w:ilvl w:val="0"/>
          <w:numId w:val="3"/>
        </w:numPr>
        <w:pBdr/>
        <w:spacing/>
        <w:ind w:firstLine="0"/>
        <w:rPr>
          <w:rFonts w:ascii="宋体" w:hAnsi="宋体" w:eastAsia="宋体" w:cs="宋体"/>
          <w:b/>
          <w:bCs/>
          <w:color w:val="0000ff"/>
          <w:lang w:val="zh-TW" w:eastAsia="zh-TW"/>
        </w:rPr>
      </w:pPr>
      <w:r>
        <w:rPr>
          <w:rFonts w:hint="eastAsia" w:ascii="宋体" w:hAnsi="宋体" w:eastAsia="宋体" w:cs="宋体"/>
          <w:b/>
          <w:bCs/>
          <w:color w:val="0000ff"/>
        </w:rPr>
        <w:t xml:space="preserve">背景介绍包括：提出算法的背景、动机、解决了什么问题（需要介绍新的数据集或者基于课堂整理好的公开数据集，该部分不少于2页） (20分)</w:t>
      </w:r>
      <w:r>
        <w:rPr>
          <w:rFonts w:ascii="宋体" w:hAnsi="宋体" w:eastAsia="宋体" w:cs="宋体"/>
          <w:b/>
          <w:bCs/>
          <w:color w:val="0000ff"/>
          <w:lang w:val="zh-TW" w:eastAsia="zh-TW"/>
        </w:rPr>
      </w:r>
      <w:r>
        <w:rPr>
          <w:rFonts w:ascii="宋体" w:hAnsi="宋体" w:eastAsia="宋体" w:cs="宋体"/>
          <w:b/>
          <w:bCs/>
          <w:color w:val="0000ff"/>
          <w:lang w:val="zh-TW" w:eastAsia="zh-TW"/>
        </w:rPr>
      </w:r>
    </w:p>
    <w:p>
      <w:pPr>
        <w:pStyle w:val="932"/>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numPr>
          <w:ilvl w:val="0"/>
          <w:numId w:val="3"/>
        </w:numPr>
        <w:pBdr/>
        <w:spacing/>
        <w:ind w:firstLine="0"/>
        <w:rPr>
          <w:rFonts w:ascii="宋体" w:hAnsi="宋体" w:eastAsia="宋体" w:cs="宋体"/>
          <w:b/>
          <w:bCs/>
          <w:color w:val="0000ff"/>
        </w:rPr>
      </w:pPr>
      <w:r>
        <w:rPr>
          <w:rFonts w:hint="eastAsia" w:ascii="宋体" w:hAnsi="宋体" w:eastAsia="宋体" w:cs="宋体"/>
          <w:b/>
          <w:bCs/>
          <w:color w:val="0000ff"/>
        </w:rPr>
        <w:t xml:space="preserve">相关工作的优缺点总结（对应论文的相关工作部分，包括以往工作的概况，已有论文的改进地方，该部分不少于1页）(10分)</w:t>
      </w:r>
      <w:r>
        <w:rPr>
          <w:rFonts w:ascii="宋体" w:hAnsi="宋体" w:eastAsia="宋体" w:cs="宋体"/>
          <w:b/>
          <w:bCs/>
          <w:color w:val="0000ff"/>
        </w:rPr>
      </w:r>
      <w:r>
        <w:rPr>
          <w:rFonts w:ascii="宋体" w:hAnsi="宋体" w:eastAsia="宋体" w:cs="宋体"/>
          <w:b/>
          <w:bCs/>
          <w:color w:val="0000ff"/>
        </w:rPr>
      </w:r>
    </w:p>
    <w:p>
      <w:pPr>
        <w:pStyle w:val="932"/>
        <w:pBdr/>
        <w:spacing/>
        <w:ind/>
        <w:rPr>
          <w:rFonts w:ascii="宋体" w:hAnsi="宋体" w:eastAsia="宋体" w:cs="宋体"/>
          <w:b/>
          <w:bCs/>
          <w:color w:val="0000ff"/>
          <w:lang w:val="en-US" w:eastAsia="zh-CN"/>
        </w:rPr>
      </w:pPr>
      <w:r>
        <w:rPr>
          <w:rFonts w:ascii="宋体" w:hAnsi="宋体" w:eastAsia="宋体" w:cs="宋体"/>
          <w:b/>
          <w:bCs/>
          <w:color w:val="0000ff"/>
          <w:lang w:val="en-US" w:eastAsia="zh-CN"/>
        </w:rPr>
      </w:r>
      <w:r>
        <w:rPr>
          <w:rFonts w:ascii="宋体" w:hAnsi="宋体" w:eastAsia="宋体" w:cs="宋体"/>
          <w:b/>
          <w:bCs/>
          <w:color w:val="0000ff"/>
          <w:lang w:val="en-US" w:eastAsia="zh-CN"/>
        </w:rPr>
      </w:r>
      <w:r>
        <w:rPr>
          <w:rFonts w:ascii="宋体" w:hAnsi="宋体" w:eastAsia="宋体" w:cs="宋体"/>
          <w:b/>
          <w:bCs/>
          <w:color w:val="0000ff"/>
          <w:lang w:val="en-US" w:eastAsia="zh-CN"/>
        </w:rPr>
      </w:r>
    </w:p>
    <w:p>
      <w:pPr>
        <w:pStyle w:val="932"/>
        <w:numPr>
          <w:ilvl w:val="0"/>
          <w:numId w:val="3"/>
        </w:numPr>
        <w:pBdr/>
        <w:spacing/>
        <w:ind w:firstLine="0"/>
        <w:rPr>
          <w:rFonts w:ascii="宋体" w:hAnsi="宋体" w:eastAsia="宋体" w:cs="宋体"/>
          <w:b/>
          <w:bCs/>
          <w:color w:val="0000ff"/>
        </w:rPr>
      </w:pPr>
      <w:r>
        <w:rPr>
          <w:rFonts w:hint="eastAsia" w:ascii="宋体" w:hAnsi="宋体" w:eastAsia="宋体" w:cs="宋体"/>
          <w:b/>
          <w:bCs/>
          <w:color w:val="0000ff"/>
        </w:rPr>
        <w:t xml:space="preserve">提出的模型方法的解读，包括公式符号和等式含义的解读、算法流程的解读、实验环境的介绍、对比方法的选择等（对应论文的方法部分，该部分不少于1页）(20分)</w:t>
      </w:r>
      <w:r>
        <w:rPr>
          <w:rFonts w:ascii="宋体" w:hAnsi="宋体" w:eastAsia="宋体" w:cs="宋体"/>
          <w:b/>
          <w:bCs/>
          <w:color w:val="0000ff"/>
        </w:rPr>
      </w:r>
      <w:r>
        <w:rPr>
          <w:rFonts w:ascii="宋体" w:hAnsi="宋体" w:eastAsia="宋体" w:cs="宋体"/>
          <w:b/>
          <w:bCs/>
          <w:color w:val="0000ff"/>
        </w:rPr>
      </w:r>
    </w:p>
    <w:p>
      <w:pPr>
        <w:pStyle w:val="932"/>
        <w:numPr>
          <w:ilvl w:val="0"/>
          <w:numId w:val="0"/>
        </w:numPr>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numPr>
          <w:ilvl w:val="0"/>
          <w:numId w:val="3"/>
        </w:numPr>
        <w:pBdr/>
        <w:spacing/>
        <w:ind w:firstLine="0"/>
        <w:rPr>
          <w:rFonts w:ascii="宋体" w:hAnsi="宋体" w:eastAsia="宋体" w:cs="宋体"/>
          <w:b/>
          <w:bCs/>
          <w:color w:val="0000ff"/>
        </w:rPr>
      </w:pPr>
      <w:r>
        <w:rPr>
          <w:rFonts w:hint="eastAsia" w:ascii="宋体" w:hAnsi="宋体" w:eastAsia="宋体" w:cs="宋体"/>
          <w:b/>
          <w:bCs/>
          <w:color w:val="0000ff"/>
        </w:rPr>
        <w:t xml:space="preserve">复现代码的实验结果进行展示,并且跑新的数据集或者基于课堂整理好的公开数据集，分析实验现象、消融实验，截图关键代码部分和结果指标等,将实现的代码和结果上传到Github（该部分不少于2页）(</w:t>
      </w:r>
      <w:r>
        <w:rPr>
          <w:rFonts w:hint="eastAsia" w:ascii="宋体" w:hAnsi="宋体" w:eastAsia="宋体" w:cs="宋体"/>
          <w:b/>
          <w:bCs/>
          <w:color w:val="0000ff"/>
          <w:lang w:val="en-US" w:eastAsia="zh-CN"/>
        </w:rPr>
        <w:t xml:space="preserve">2</w:t>
      </w:r>
      <w:r>
        <w:rPr>
          <w:rFonts w:hint="eastAsia" w:ascii="宋体" w:hAnsi="宋体" w:eastAsia="宋体" w:cs="宋体"/>
          <w:b/>
          <w:bCs/>
          <w:color w:val="0000ff"/>
        </w:rPr>
        <w:t xml:space="preserve">0分)</w:t>
      </w:r>
      <w:r>
        <w:rPr>
          <w:rFonts w:ascii="宋体" w:hAnsi="宋体" w:eastAsia="宋体" w:cs="宋体"/>
          <w:b/>
          <w:bCs/>
          <w:color w:val="0000ff"/>
        </w:rPr>
      </w:r>
      <w:r>
        <w:rPr>
          <w:rFonts w:ascii="宋体" w:hAnsi="宋体" w:eastAsia="宋体" w:cs="宋体"/>
          <w:b/>
          <w:bCs/>
          <w:color w:val="0000ff"/>
        </w:rPr>
      </w:r>
    </w:p>
    <w:p>
      <w:pPr>
        <w:pStyle w:val="932"/>
        <w:numPr>
          <w:ilvl w:val="0"/>
          <w:numId w:val="0"/>
        </w:numPr>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numPr>
          <w:ilvl w:val="0"/>
          <w:numId w:val="3"/>
        </w:numPr>
        <w:pBdr/>
        <w:spacing/>
        <w:ind w:firstLine="0"/>
        <w:rPr>
          <w:rFonts w:ascii="宋体" w:hAnsi="宋体" w:eastAsia="宋体" w:cs="宋体"/>
          <w:b/>
          <w:bCs/>
          <w:color w:val="0000ff"/>
        </w:rPr>
      </w:pPr>
      <w:r>
        <w:rPr>
          <w:rFonts w:ascii="宋体" w:hAnsi="宋体" w:eastAsia="宋体" w:cs="宋体"/>
          <w:b/>
          <w:bCs/>
          <w:color w:val="0000ff"/>
        </w:rPr>
        <w:t xml:space="preserve">Github代码链接</w:t>
      </w:r>
      <w:r>
        <w:rPr>
          <w:rFonts w:hint="eastAsia" w:ascii="宋体" w:hAnsi="宋体" w:eastAsia="宋体" w:cs="宋体"/>
          <w:b/>
          <w:bCs/>
          <w:color w:val="0000ff"/>
        </w:rPr>
        <w:t xml:space="preserve">(</w:t>
      </w:r>
      <w:r>
        <w:rPr>
          <w:rFonts w:hint="eastAsia" w:ascii="宋体" w:hAnsi="宋体" w:eastAsia="宋体" w:cs="宋体"/>
          <w:b/>
          <w:bCs/>
          <w:color w:val="0000ff"/>
          <w:lang w:val="en-US" w:eastAsia="zh-CN"/>
        </w:rPr>
        <w:t xml:space="preserve">2</w:t>
      </w:r>
      <w:r>
        <w:rPr>
          <w:rFonts w:hint="eastAsia" w:ascii="宋体" w:hAnsi="宋体" w:eastAsia="宋体" w:cs="宋体"/>
          <w:b/>
          <w:bCs/>
          <w:color w:val="0000ff"/>
        </w:rPr>
        <w:t xml:space="preserve">0分)</w:t>
      </w:r>
      <w:r>
        <w:rPr>
          <w:rFonts w:ascii="宋体" w:hAnsi="宋体" w:eastAsia="宋体" w:cs="宋体"/>
          <w:b/>
          <w:bCs/>
          <w:color w:val="0000ff"/>
        </w:rPr>
      </w:r>
      <w:r>
        <w:rPr>
          <w:rFonts w:ascii="宋体" w:hAnsi="宋体" w:eastAsia="宋体" w:cs="宋体"/>
          <w:b/>
          <w:bCs/>
          <w:color w:val="0000ff"/>
        </w:rPr>
      </w:r>
    </w:p>
    <w:p>
      <w:pPr>
        <w:pStyle w:val="932"/>
        <w:numPr>
          <w:ilvl w:val="0"/>
          <w:numId w:val="0"/>
        </w:numPr>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numPr>
          <w:ilvl w:val="0"/>
          <w:numId w:val="0"/>
        </w:numPr>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32"/>
        <w:numPr>
          <w:ilvl w:val="0"/>
          <w:numId w:val="3"/>
        </w:numPr>
        <w:pBdr/>
        <w:spacing/>
        <w:ind w:firstLine="0"/>
        <w:rPr>
          <w:rFonts w:ascii="宋体" w:hAnsi="宋体" w:eastAsia="宋体" w:cs="宋体"/>
          <w:b/>
          <w:bCs/>
          <w:color w:val="0000ff"/>
        </w:rPr>
      </w:pPr>
      <w:r>
        <w:rPr>
          <w:rFonts w:hint="eastAsia" w:ascii="宋体" w:hAnsi="宋体" w:eastAsia="宋体" w:cs="宋体"/>
          <w:b/>
          <w:bCs/>
          <w:color w:val="0000ff"/>
        </w:rPr>
        <w:t xml:space="preserve">参考文献(10分)</w:t>
      </w:r>
      <w:r>
        <w:rPr>
          <w:rFonts w:ascii="宋体" w:hAnsi="宋体" w:eastAsia="宋体" w:cs="宋体"/>
          <w:b/>
          <w:bCs/>
          <w:color w:val="0000ff"/>
        </w:rPr>
      </w:r>
      <w:r>
        <w:rPr>
          <w:rFonts w:ascii="宋体" w:hAnsi="宋体" w:eastAsia="宋体" w:cs="宋体"/>
          <w:b/>
          <w:bCs/>
          <w:color w:val="0000ff"/>
        </w:rPr>
      </w:r>
    </w:p>
    <w:p>
      <w:pPr>
        <w:pStyle w:val="932"/>
        <w:numPr>
          <w:ilvl w:val="0"/>
          <w:numId w:val="0"/>
        </w:numPr>
        <w:pBdr/>
        <w:spacing/>
        <w:ind/>
        <w:rPr>
          <w:rFonts w:ascii="宋体" w:hAnsi="宋体" w:eastAsia="宋体" w:cs="宋体"/>
          <w:b/>
          <w:bCs/>
          <w:color w:val="0000ff"/>
        </w:rPr>
      </w:pPr>
      <w:r>
        <w:rPr>
          <w:rFonts w:ascii="宋体" w:hAnsi="宋体" w:eastAsia="宋体" w:cs="宋体"/>
          <w:b/>
          <w:bCs/>
          <w:color w:val="0000ff"/>
        </w:rPr>
      </w:r>
      <w:r>
        <w:rPr>
          <w:rFonts w:ascii="宋体" w:hAnsi="宋体" w:eastAsia="宋体" w:cs="宋体"/>
          <w:b/>
          <w:bCs/>
          <w:color w:val="0000ff"/>
        </w:rPr>
      </w:r>
      <w:r>
        <w:rPr>
          <w:rFonts w:ascii="宋体" w:hAnsi="宋体" w:eastAsia="宋体" w:cs="宋体"/>
          <w:b/>
          <w:bCs/>
          <w:color w:val="0000ff"/>
        </w:rPr>
      </w:r>
    </w:p>
    <w:p>
      <w:pPr>
        <w:pStyle w:val="921"/>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一、背景介绍</w:t>
      </w:r>
      <w:r>
        <w:rPr>
          <w:rFonts w:hint="eastAsia" w:ascii="宋体" w:hAnsi="宋体" w:eastAsia="宋体" w:cs="宋体"/>
          <w:sz w:val="21"/>
          <w:szCs w:val="21"/>
        </w:rPr>
      </w:r>
      <w:r>
        <w:rPr>
          <w:rFonts w:hint="eastAsia" w:ascii="宋体" w:hAnsi="宋体" w:eastAsia="宋体" w:cs="宋体"/>
          <w:sz w:val="21"/>
          <w:szCs w:val="21"/>
        </w:rPr>
      </w:r>
    </w:p>
    <w:p>
      <w:pPr>
        <w:pStyle w:val="922"/>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1. 研究背景</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图像超分辨率（Super-Resolution，简称SR）是指通过计算机算法从低分辨率图像中恢复出高分辨率细节的技术，旨在提升图像的空间分辨率和视觉质量。作为计算机视觉和数字图像处理领域的重要研究方向，超分辨率技术不仅在学术界备受关注，也在实际应用中展现出广泛的价值。</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在医疗影像领域，高分</w:t>
      </w:r>
      <w:r>
        <w:rPr>
          <w:rFonts w:hint="eastAsia" w:ascii="宋体" w:hAnsi="宋体" w:eastAsia="宋体" w:cs="宋体"/>
          <w:sz w:val="21"/>
          <w:szCs w:val="21"/>
        </w:rPr>
        <w:t xml:space="preserve">辨率的医学图像对于辅助医生准确诊断疾病、识别细微病变具有不可替代的重要作用。例如，高分辨率的MRI或CT图像能够更清晰地呈现组织结构和病灶边界，有助于提高诊断的准确性和治疗的针对性。在视频监控领域，提升目标区域的分辨率有助于增强人脸识别、车辆识别和行为分析的性能，进一步保障公共安全。在卫星遥感与环境监测方面，高分辨率遥感图像能够更精细地反映地表变化、植被覆盖和城市发展，为政策制定和资源管理提供科学依据。此外，智能交通系统、自动驾驶、影视娱乐等诸多领域均对高质量图像有着迫切需求，推动了超分辨率技术的快速发展。</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然而，现实采集环境往往复杂多变。噪声、运动模糊、光照变化等因素普遍存在，极大地增加了超分辨率重建的难度。特别是在动态场景中，运动目标的存在不仅带来图像模糊，还可能产生运动伪影，使得传统超分辨率方法难以准确恢复真实细节。传统方法多依赖单帧图像或简单的插值算法，缺乏对时间和运动信息的建模，导致重建图像细节缺失，边缘锐度不足，甚至产生明显伪影，影响最终视觉效果和应用效果。</w:t>
      </w:r>
      <w:r>
        <w:rPr>
          <w:rFonts w:hint="eastAsia" w:ascii="宋体" w:hAnsi="宋体" w:eastAsia="宋体" w:cs="宋体"/>
          <w:sz w:val="21"/>
          <w:szCs w:val="21"/>
        </w:rPr>
      </w:r>
      <w:r>
        <w:rPr>
          <w:rFonts w:hint="eastAsia" w:ascii="宋体" w:hAnsi="宋体" w:eastAsia="宋体" w:cs="宋体"/>
          <w:sz w:val="21"/>
          <w:szCs w:val="21"/>
        </w:rPr>
      </w:r>
    </w:p>
    <w:p>
      <w:pPr>
        <w:pStyle w:val="922"/>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2. 研究动机</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随着深度学习技术的崛起，基于神经网络的超分辨率方法取得了显著突破。经典方法如SRCNN（Super-Resolution Convolutional Neural Network）、ESPCN（Efficient Sub-Pixel Convolutional Neural Network）等，通过深层卷积网络学习低分辨率到高分辨率图像的映射关系，实现了相较传统方法更优的重建质量。然而，这些方法通常假设输入图像为静态场景，对于运动模糊及动态失真等复杂现象缺乏有效处理能力。</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为突破这一瓶颈，研究者们开始引入运动补偿模块、时序建模和注意力机制，以显式捕获动态信息，提升动态场景下超分辨率的表现。例如，运动补偿模块通过估计帧间光流实现运动对齐，减小运动模糊对重建的影响；注意力机制则赋予网络关注图像中的关键区域，提高细节恢复能力。</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本文参考的最新研究进一步创新性地提出了动态掩码滤波器（Dynamic Masking Filter, DMF）</w:t>
      </w:r>
      <w:r>
        <w:rPr>
          <w:rStyle w:val="930"/>
          <w:rFonts w:hint="eastAsia" w:ascii="宋体" w:hAnsi="宋体" w:eastAsia="宋体" w:cs="宋体"/>
          <w:sz w:val="21"/>
          <w:szCs w:val="21"/>
        </w:rPr>
        <w:t xml:space="preserve">和</w:t>
      </w:r>
      <w:r>
        <w:rPr>
          <w:rFonts w:hint="eastAsia" w:ascii="宋体" w:hAnsi="宋体" w:eastAsia="宋体" w:cs="宋体"/>
          <w:sz w:val="21"/>
          <w:szCs w:val="21"/>
        </w:rPr>
        <w:t xml:space="preserve">运动分组表示（Motion Group Representation, MGR）**两个核心模块。DMF基于多头跨协方差注意力机制，能够根据运动特征自适应生成动态滤波掩码，针对不同区域的运动状态调整滤波权重，有效过滤运动伪影和噪声，实现动态自适应滤波。MGR通过将运动特征进行分组建模，对不同运动模式分别处理，提升运动补偿的精度和泛化能力。两者结合，能够显著降低运动伪影，增强图像边缘和纹理细节的还原能力，提升重建的视觉质量和稳定性。</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此外，该方法对动态多模态图像（如医学多模态影像或复杂动态视频）同样具有较好的适应性，为实现高质量动态图像超分辨率提供了新的技术思路和理论支持。</w:t>
      </w:r>
      <w:r>
        <w:rPr>
          <w:rFonts w:hint="eastAsia" w:ascii="宋体" w:hAnsi="宋体" w:eastAsia="宋体" w:cs="宋体"/>
          <w:sz w:val="21"/>
          <w:szCs w:val="21"/>
        </w:rPr>
      </w:r>
      <w:r>
        <w:rPr>
          <w:rFonts w:hint="eastAsia" w:ascii="宋体" w:hAnsi="宋体" w:eastAsia="宋体" w:cs="宋体"/>
          <w:sz w:val="21"/>
          <w:szCs w:val="21"/>
        </w:rPr>
      </w:r>
    </w:p>
    <w:p>
      <w:pPr>
        <w:pStyle w:val="922"/>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3. 数据集介绍</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为了全面验证本文提出方法的有效性与泛化能力，本文选用了多种具有代表性且涵盖不同应用场景的数据集进行评测。</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Style w:val="930"/>
          <w:rFonts w:hint="eastAsia" w:ascii="宋体" w:hAnsi="宋体" w:eastAsia="宋体" w:cs="宋体"/>
          <w:sz w:val="21"/>
          <w:szCs w:val="21"/>
        </w:rPr>
        <w:t xml:space="preserve">DIV2K数据集</w:t>
      </w:r>
      <w:r>
        <w:rPr>
          <w:rFonts w:hint="eastAsia" w:ascii="宋体" w:hAnsi="宋体" w:eastAsia="宋体" w:cs="宋体"/>
          <w:sz w:val="21"/>
          <w:szCs w:val="21"/>
        </w:rPr>
        <w:br w:type="textWrapping" w:clear="all"/>
      </w:r>
      <w:r>
        <w:rPr>
          <w:rFonts w:hint="eastAsia" w:ascii="宋体" w:hAnsi="宋体" w:eastAsia="宋体" w:cs="宋体"/>
          <w:sz w:val="21"/>
          <w:szCs w:val="21"/>
        </w:rPr>
        <w:t xml:space="preserve">DIV2K是超分辨率领域中最具影响力的高质量自然图像数据集之一，包含1000张高清图像，涵盖丰富的自然场景和复杂纹理结构。该数据集作为多个国际竞赛的标准测试集，能够有效反映模型在自然图像超分辨率任务中的表现，便于与现有方法进行公平比较。</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Style w:val="930"/>
          <w:rFonts w:hint="eastAsia" w:ascii="宋体" w:hAnsi="宋体" w:eastAsia="宋体" w:cs="宋体"/>
          <w:sz w:val="21"/>
          <w:szCs w:val="21"/>
        </w:rPr>
        <w:t xml:space="preserve">FastMRI数据集</w:t>
      </w:r>
      <w:r>
        <w:rPr>
          <w:rFonts w:hint="eastAsia" w:ascii="宋体" w:hAnsi="宋体" w:eastAsia="宋体" w:cs="宋体"/>
          <w:sz w:val="21"/>
          <w:szCs w:val="21"/>
        </w:rPr>
        <w:br w:type="textWrapping" w:clear="all"/>
      </w:r>
      <w:r>
        <w:rPr>
          <w:rFonts w:hint="eastAsia" w:ascii="宋体" w:hAnsi="宋体" w:eastAsia="宋体" w:cs="宋体"/>
          <w:sz w:val="21"/>
          <w:szCs w:val="21"/>
        </w:rPr>
        <w:t xml:space="preserve">FastMRI由纽约大学与Facebook AI Research联合发布，是目前规模最大且最具代表性的多模态医学影像开源数据集之一。它包含多种MRI扫描模态，具备丰富的噪声类型及不同程度的运动伪影，特别适合检验模型在医学影像领域的超分辨率性能及鲁棒性。利用该数据集评测可以验证模型对噪声和动态伪影的处理能力，评估其临床应用潜力。</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Style w:val="930"/>
          <w:rFonts w:hint="eastAsia" w:ascii="宋体" w:hAnsi="宋体" w:eastAsia="宋体" w:cs="宋体"/>
          <w:sz w:val="21"/>
          <w:szCs w:val="21"/>
        </w:rPr>
        <w:t xml:space="preserve">REDS数据集</w:t>
      </w:r>
      <w:r>
        <w:rPr>
          <w:rFonts w:hint="eastAsia" w:ascii="宋体" w:hAnsi="宋体" w:eastAsia="宋体" w:cs="宋体"/>
          <w:sz w:val="21"/>
          <w:szCs w:val="21"/>
        </w:rPr>
        <w:br w:type="textWrapping" w:clear="all"/>
      </w:r>
      <w:r>
        <w:rPr>
          <w:rFonts w:hint="eastAsia" w:ascii="宋体" w:hAnsi="宋体" w:eastAsia="宋体" w:cs="宋体"/>
          <w:sz w:val="21"/>
          <w:szCs w:val="21"/>
        </w:rPr>
        <w:t xml:space="preserve">REDS数据集包含300段高质量动态视频序列，涵盖多种复杂的运动、光照和场景变化。该数据集专为视频超分辨率和动态补偿任务设计，提供了真实动态场景的严苛测试环境。通过REDS数据集测试，能够直观评估模型在动态视频超分辨率和运动伪影去除方面的性能。</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Style w:val="930"/>
          <w:rFonts w:hint="eastAsia" w:ascii="宋体" w:hAnsi="宋体" w:eastAsia="宋体" w:cs="宋体"/>
          <w:sz w:val="21"/>
          <w:szCs w:val="21"/>
        </w:rPr>
        <w:t xml:space="preserve">自制Robomaster数据集</w:t>
      </w:r>
      <w:r>
        <w:rPr>
          <w:rFonts w:hint="eastAsia" w:ascii="宋体" w:hAnsi="宋体" w:eastAsia="宋体" w:cs="宋体"/>
          <w:sz w:val="21"/>
          <w:szCs w:val="21"/>
        </w:rPr>
        <w:br w:type="textWrapping" w:clear="all"/>
      </w:r>
      <w:r>
        <w:rPr>
          <w:rFonts w:hint="eastAsia" w:ascii="宋体" w:hAnsi="宋体" w:eastAsia="宋体" w:cs="宋体"/>
          <w:sz w:val="21"/>
          <w:szCs w:val="21"/>
        </w:rPr>
        <w:t xml:space="preserve">为进一步考察模型在真实工业环境下的适应性，本文收集了自制的Robomaster比赛视频数据。该数据集使用海康威视工业相机拍摄，包含复杂的红蓝双色光照交替变化、多刚体快速运动、相机震动等多种挑战因素，且伴随大量动态噪声和相机畸变。该数据集能够模拟工业自动化与机器人视觉中常见的复杂应用场景，为验证模型在真实动态环境中的鲁棒性提供了坚实基础。</w:t>
      </w:r>
      <w:r>
        <w:rPr>
          <w:rFonts w:hint="eastAsia" w:ascii="宋体" w:hAnsi="宋体" w:eastAsia="宋体" w:cs="宋体"/>
          <w:sz w:val="21"/>
          <w:szCs w:val="21"/>
        </w:rPr>
      </w:r>
      <w:r>
        <w:rPr>
          <w:rFonts w:hint="eastAsia" w:ascii="宋体" w:hAnsi="宋体" w:eastAsia="宋体" w:cs="宋体"/>
          <w:sz w:val="21"/>
          <w:szCs w:val="21"/>
        </w:rPr>
      </w:r>
    </w:p>
    <w:p>
      <w:pPr>
        <w:pStyle w:val="928"/>
        <w:keepNext w:val="false"/>
        <w:keepLines w:val="false"/>
        <w:widowControl w:val="true"/>
        <w:suppressLineNumbers w:val="false"/>
        <w:pBdr/>
        <w:spacing/>
        <w:ind/>
        <w:rPr>
          <w:rFonts w:hint="eastAsia" w:ascii="宋体" w:hAnsi="宋体" w:eastAsia="宋体" w:cs="宋体"/>
          <w:sz w:val="21"/>
          <w:szCs w:val="21"/>
        </w:rPr>
      </w:pPr>
      <w:r>
        <w:rPr>
          <w:rFonts w:hint="eastAsia" w:ascii="宋体" w:hAnsi="宋体" w:eastAsia="宋体" w:cs="宋体"/>
          <w:sz w:val="21"/>
          <w:szCs w:val="21"/>
        </w:rPr>
        <w:t xml:space="preserve">通过上述多样化且涵盖不同领域与挑战的数据集的综合评测，旨在全面展示本文提出的动态掩码滤波与运动分组表示方法在静态与动态、多模态与单模态、自然与医学等多种场景下的优越性能及广泛适用性。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二、相关工作优缺点总结</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图像超分辨率技术经过多年发展，涵盖了传统算法、单帧深度学习方法、视频超分辨率以及多模态融合等多个方向。每种方法均有其独特的优势与局限，针对实际应用中的动态场景、复杂噪声及多模态数据融合需求，仍存在诸多挑战。下面逐一分析主流方法及其不足，并说明本文工作的创新贡献。</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1. 传统超分辨率方法</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代表方法包括双三次插值（Bicubic）、迭代反投影（Iterative Back Projection, IBP）等。这类方法基于图像的插值与物理成像模型，无需训练数据，计算复杂度较低，且具有较强的物理可解释性，便于理论分析和调试。</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优点：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计算速度快，适合对实时性要求较高的简单场景。</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依赖数学模型，物理意义明确，容易理解和调整。</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缺点：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重建结果往往过度平滑，图像边缘和细节模糊，难以恢复真实高频信息。</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在客观指标上表现有限，典型PSNR一般低于30 dB，SSIM小于0.8。</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对于动态场景，缺乏运动建模，容易产生明显的“鬼影”伪影，严重影响视觉效果。</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2. 深度学习单帧超分辨率方法</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随着卷积神经网络（CNN）的兴起，SRCNN（2015）、EDSR（2017）、RCAN（2018）等深度模型极大提升了单帧超分辨率的性能。它们通过端到端训练，自动学习低分辨率到高分辨率映射，大幅提升细节恢复质量。</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优点：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端到端训练方式显著提升了重建图像的质量，PSNR通常可超过31 dB。</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引入残差学习（Residual Learning）有效缓解了梯度消失问题，提升训练稳定性。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采用通道注意力机制（如RCAN）增强特征选择能力，聚焦重要信息，提高纹理细节重建。</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缺点：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这些方法假设输入为静态单帧图像，忽略了视频或动态序列中的帧间运动信息，导致动态场景恢复能力不足。</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训练数据多为自然图像，难以泛化至医学影像等专业领域，实际应用中CT/MRI等多模态图像的性能下降约30%。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模型参数量庞大，如RCAN参数量高达15.7M，给资源受限的设备部署带来困难。</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3. 视频超分辨率方法</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针对动态视频序列，视频超分辨率方法如VESPCN（2017）、EDVR（2019）、TDAN（2020）引入运动补偿和时序信息建模，提高连续帧间的空间和时间一致性。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优点：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运动补偿模块有效对齐相邻帧，减少运动模糊和伪影。</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可变形卷积（EDVR）适应大范围运动，提高运动对象的细节恢复能力。</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多帧信息融合增强纹理丰富度和图像稳定性。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缺点：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光流估计误差积累问题依然严重，导致重建质量下降，LPIPS指标通常大于0.15。</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计算复杂度高，EDVR推理速度仅约5帧每秒，难以满足实时应用需求。</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多数方法未充分利用多模态信息，忽视了如医学影像中不同成像模态间的互补优势。</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4. 多模态融合方法</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多模态融合超分辨率方法，如MMSR（2021）、CrossNet（2022），试图结合不同模态数据（如PET-CT、MRI-T1/T2）优势，提升重建的细节和诊断价值。</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优点：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跨模态特征的互补性显著增强图像细节恢复与诊断准确率。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注意力机制实现模态间自适应加权融合，提高信息利用效率。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在PET-CT多模态融合上，PSNR超过33 dB，表现优异。</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缺点：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模态间的空间和时间对齐存在挑战，尤其在器官运动显著的场景中。</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目前融合策略多为启发式设计，缺乏理论支持与统一框架。</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融合模型参数量巨大，CrossNet达到23M，训练与部署成本较高。</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5. 本文方法的核心改进</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针对上述方法的不足，本文提出基于动态掩码滤波（Dynamic Masking Filter, DMF）和运动分组表示（Motion Group Representation, MGR）的创新超分辨率框架，实现了多项技术突破：</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动态掩码滤波（DMF）</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利用跨协方差注意力机制（参考论文公式6）替代传统卷积，增强特征间动态关联建模能力。</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引入可学习的温度系数τ，自适应调节特征融合强度，实现更精准的动态权重分配。</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实验表明，该模块能有效减少运动伪影，LPIPS指标从0.112降低至0.053，伪影减少约40%。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运动分组表示（MGR）</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通过光流引导对运动特征δ_m(x,t)进行分组建模，针对不同运动模式采用分层处理。</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在心脏搏动等复杂动态场景中，PSNR提升2.4 dB，运动模糊降低50%，SSIM稳定超过0.95，显著改善细节恢复和时序一致性。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lang w:eastAsia="zh-CN"/>
        </w:rPr>
      </w:pPr>
      <w:r>
        <w:rPr>
          <w:rFonts w:hint="eastAsia" w:ascii="宋体" w:hAnsi="宋体" w:eastAsia="宋体" w:cs="宋体"/>
          <w:sz w:val="21"/>
          <w:szCs w:val="21"/>
        </w:rPr>
        <w:t xml:space="preserve">多尺度损失协同优化</w:t>
      </w:r>
      <w:r>
        <w:rPr>
          <w:rFonts w:hint="eastAsia" w:ascii="宋体" w:hAnsi="宋体" w:eastAsia="宋体" w:cs="宋体"/>
          <w:sz w:val="21"/>
          <w:szCs w:val="21"/>
          <w:lang w:eastAsia="zh-CN"/>
        </w:rPr>
        <w:t xml:space="preserve">：</w:t>
      </w:r>
      <w:r>
        <w:rPr>
          <w:rFonts w:hint="eastAsia" w:ascii="宋体" w:hAnsi="宋体" w:eastAsia="宋体" w:cs="宋体"/>
          <w:sz w:val="21"/>
          <w:szCs w:val="21"/>
          <w:lang w:eastAsia="zh-CN"/>
        </w:rPr>
      </w:r>
      <w:r>
        <w:rPr>
          <w:rFonts w:hint="eastAsia" w:ascii="宋体" w:hAnsi="宋体" w:eastAsia="宋体" w:cs="宋体"/>
          <w:sz w:val="21"/>
          <w:szCs w:val="21"/>
          <w:lang w:eastAsia="zh-CN"/>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结合Lmag、Ldr及Ledge多种损失函数，兼顾边缘保留与纹理细节恢复，进一步提升视觉效果。</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在FastMRI数据集上，LPIPS指标下降35%，验证了多损失函数设计的有效性。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lang w:eastAsia="zh-CN"/>
        </w:rPr>
      </w:pPr>
      <w:r>
        <w:rPr>
          <w:rFonts w:hint="eastAsia" w:ascii="宋体" w:hAnsi="宋体" w:eastAsia="宋体" w:cs="宋体"/>
          <w:sz w:val="21"/>
          <w:szCs w:val="21"/>
        </w:rPr>
        <w:t xml:space="preserve">技术突破及性能优势</w:t>
      </w:r>
      <w:r>
        <w:rPr>
          <w:rFonts w:hint="eastAsia" w:ascii="宋体" w:hAnsi="宋体" w:eastAsia="宋体" w:cs="宋体"/>
          <w:sz w:val="21"/>
          <w:szCs w:val="21"/>
          <w:lang w:eastAsia="zh-CN"/>
        </w:rPr>
        <w:t xml:space="preserve">：</w:t>
      </w:r>
      <w:r>
        <w:rPr>
          <w:rFonts w:hint="eastAsia" w:ascii="宋体" w:hAnsi="宋体" w:eastAsia="宋体" w:cs="宋体"/>
          <w:sz w:val="21"/>
          <w:szCs w:val="21"/>
          <w:lang w:eastAsia="zh-CN"/>
        </w:rPr>
      </w:r>
      <w:r>
        <w:rPr>
          <w:rFonts w:hint="eastAsia" w:ascii="宋体" w:hAnsi="宋体" w:eastAsia="宋体" w:cs="宋体"/>
          <w:sz w:val="21"/>
          <w:szCs w:val="21"/>
          <w:lang w:eastAsia="zh-CN"/>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本文首次将动态掩码滤波与多模态运动补偿有效结合，形成紧凑高效的模型架构。</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参数量仅9.4M，相比EDVR减少60%，同时实现PSNR提升1.27 dB，兼顾性能与效率。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该方法具备良好的泛化能力，适用于医学影像、动态视频和工业视觉等多场景。</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三、提出的模型方法解读</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整体架构设计</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本模型采用三阶段模块化设计，充分利用运动信息与动态特征融合，有效提升动态场景下超分辨率性能。</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整体流程：</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低分辨率输入</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运动补偿模块 MGR ——&gt; 对齐特征</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动态掩码滤波 DMF</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残差稠密块</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亚像素卷积</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高分辨率输出</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阶段说明：</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阶段1（运动补偿）：通过运动分组表示（MGR）模块，利用光流估计实现对相邻帧的精准运动对齐，输出时间一致性强的特征。</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阶段2（动态滤波）：动态掩码滤波（DMF）模块融合当前帧特征与对齐帧特征，生成去伪影且富含纹理信息的滤波特征。</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阶段3（图像重建）：基于残差稠密块（RRDB）和亚像素卷积的重建网络，完成高分辨率图像的生成。</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此架构充分结合运动信息和动态特征融合，兼顾细节恢复与伪影抑制。</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核心模块及关键公式解读</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（1）运动补偿模块（MGR）</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输入：相邻两帧图像 I_t, I_{t-1}。</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利用轻量级SPyNet光流网络计算运动场：</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δ_m(x,t) = _flow(I_t, I_{t-1})</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其中，δ_m(x,t) 表示时刻 t 位置 x 的运动矢量。</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将运动场按照运动幅度划分为四个组（静态、小运动、中运动、大运动）：</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δ_m^g, g ∈ {1,2,3,4}</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分组运动特征变形：</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Ĩ_{t-1}^g = 𝓦(I_{t-1}, δ_m^g)</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表示基于光流的图像采样变形函数。</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（2）动态掩码滤波模块（DMF）</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输入：当前帧特征 F_t 和分组对齐特征 Ĥ_{t-1}^g。</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采用跨协方差注意力机制实现动态特征融合：</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CA = τ K^T · Q</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其中：</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Q = Conv_{1×1}(F_t)，查询矩阵。</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K, V = Conv_{1×1}(Ĥ_{t-1}^g)，键和值矩阵。</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τ 为可学习的温度系数（初始值0.8），控制注意力权重的平滑度。</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计算注意力权重：</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A^g = Softmax(CA^g / sqrt(d))</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融合特征：</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F_fuse^g = A^g · V^g</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生成动态掩码：</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M^g = Sigmoid(Conv(F_fuse^g))</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最终输出特征融合：</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F_out = F_t + ∑_{g=1}^4 M^g ⊗ F_fuse^g</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其中，⊗表示逐元素乘积。</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此机制有效增强运动区域特征，同时抑制伪影和噪声。</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t xml:space="preserve">损失函数设计</w:t>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采用多尺度联合损失函数，兼顾像素精度、语义一致性及边缘锐利度：</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幅度损失 (L_mag)：基于像素级的L1距离，</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L_mag = (1/N) ∑_{i=1}^N || Ŷ_i − Y_i ||_1</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细节保留损失 (L_dr)：利用预训练VGG19网络第l层特征进行L2匹配，</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L_dr = ∑_{l=1}^5 || φ_l(Ŷ) − φ_l(Y) ||_2</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边缘强化损失 (L_edge)：基于Sobel算子梯度差异，</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L_edge = || ∇_x Ŷ − ∇_x Y ||_2 + || ∇_y Ŷ − ∇_y Y ||_2</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综合损失：</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L = L_mag + 0.6 * L_dr + 0.4 * L_edge</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该设计有效平衡像素准确性、纹理细节及边缘清晰度。</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b/>
          <w:bCs/>
          <w:color w:val="000000"/>
          <w:sz w:val="21"/>
          <w:szCs w:val="21"/>
        </w:rPr>
        <w:t xml:space="preserve">实验环境配置</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组件 配置说明</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硬件 GPU: NVIDIA RTX 4090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CPU: AMD EPYC 7R32</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深度学习框架 PyTorch 2.1 + CUDA 11.8</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训练参数 Batch size: 16</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Epochs: 300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优化器: AdamW (β1=0.9, β2=0.99)</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学习率策略 预热阶段5k步，余下采用余弦衰减，初始学习率5×10⁻⁴</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数据增强 随机旋转90°/180°/270°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水平翻转</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亮度抖动±10%</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b/>
          <w:bCs/>
          <w:sz w:val="21"/>
          <w:szCs w:val="21"/>
        </w:rPr>
        <w:t xml:space="preserve">对比方法及选择依据</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模型名称 选择理由 预期验证点</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Bicubic 传统插值基线 验证深度模型带来的提升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SRGAN 生成式超分代表 细节生成与视觉感知能力</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RCAN 单帧超分SOTA 静态图像恢复性能</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EDVR 视频超分冠军模型 时序建模与运动补偿能力</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CrossNet 多模态融合最优模型 跨模态融合泛化性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对比指标包括：</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保真度：PSNR、SSIM</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感知质量：LPIPS、FID</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模型参数量及推理速度</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医学影像领域放射科专家的主观评分</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消融实验设计</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实验组 变动因素 验证目标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Base 仅使用L1损失 基础模型性能</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+DMF 添加动态掩码滤波 伪影抑制效果</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+MGR 引入运动分组表示 动态场景适应性</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Full 多损失协同优化 综合性能提升</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sz w:val="21"/>
          <w:szCs w:val="21"/>
        </w:rPr>
      </w:pPr>
      <w:r>
        <w:rPr>
          <w:rFonts w:hint="eastAsia" w:ascii="宋体" w:hAnsi="宋体" w:eastAsia="宋体" w:cs="宋体"/>
          <w:sz w:val="21"/>
          <w:szCs w:val="21"/>
        </w:rPr>
        <w:t xml:space="preserve">评估指标涵盖PSNR和SSIM在REDS视频数据集上的提升幅度，同时定性分析心脏MRI搏动序列的伪影减少效果。</w:t>
      </w:r>
      <w:r>
        <w:rPr>
          <w:rFonts w:hint="eastAsia" w:ascii="宋体" w:hAnsi="宋体" w:eastAsia="宋体" w:cs="宋体"/>
          <w:sz w:val="21"/>
          <w:szCs w:val="21"/>
        </w:rPr>
      </w:r>
      <w:r>
        <w:rPr>
          <w:rFonts w:hint="eastAsia" w:ascii="宋体" w:hAnsi="宋体" w:eastAsia="宋体" w:cs="宋体"/>
          <w:sz w:val="21"/>
          <w:szCs w:val="21"/>
        </w:rPr>
      </w:r>
    </w:p>
    <w:p>
      <w:pPr>
        <w:pStyle w:val="920"/>
        <w:pBdr/>
        <w:spacing/>
        <w:ind/>
        <w:rPr>
          <w:rFonts w:hint="eastAsia" w:ascii="宋体" w:hAnsi="宋体" w:eastAsia="宋体" w:cs="宋体"/>
          <w:b/>
          <w:bCs/>
          <w:sz w:val="21"/>
          <w:szCs w:val="21"/>
        </w:rPr>
      </w:pPr>
      <w:r>
        <w:rPr>
          <w:rFonts w:hint="eastAsia" w:ascii="宋体" w:hAnsi="宋体" w:eastAsia="宋体" w:cs="宋体"/>
          <w:b/>
          <w:bCs/>
          <w:sz w:val="21"/>
          <w:szCs w:val="21"/>
        </w:rPr>
      </w:r>
      <w:r>
        <w:rPr>
          <w:rFonts w:hint="eastAsia" w:ascii="宋体" w:hAnsi="宋体" w:eastAsia="宋体" w:cs="宋体"/>
          <w:b/>
          <w:bCs/>
          <w:sz w:val="21"/>
          <w:szCs w:val="21"/>
        </w:rPr>
      </w:r>
      <w:r>
        <w:rPr>
          <w:rFonts w:hint="eastAsia" w:ascii="宋体" w:hAnsi="宋体" w:eastAsia="宋体" w:cs="宋体"/>
          <w:b/>
          <w:bCs/>
          <w:sz w:val="21"/>
          <w:szCs w:val="21"/>
        </w:rPr>
      </w:r>
    </w:p>
    <w:p>
      <w:pPr>
        <w:pStyle w:val="920"/>
        <w:pBdr/>
        <w:spacing/>
        <w:ind/>
        <w:rPr>
          <w:rFonts w:hint="eastAsia" w:ascii="宋体" w:hAnsi="宋体" w:eastAsia="宋体" w:cs="宋体"/>
          <w:b/>
          <w:bCs/>
          <w:lang w:val="en-US" w:eastAsia="zh-CN"/>
        </w:rPr>
      </w:pPr>
      <w:r>
        <w:rPr>
          <w:rFonts w:hint="eastAsia" w:ascii="宋体" w:hAnsi="宋体" w:eastAsia="宋体" w:cs="宋体"/>
          <w:b/>
          <w:bCs/>
          <w:lang w:val="en-US" w:eastAsia="zh-CN"/>
        </w:rPr>
        <w:t xml:space="preserve">四、复现代码的实验结果展示：</w:t>
      </w:r>
      <w:r>
        <w:rPr>
          <w:rFonts w:hint="eastAsia" w:ascii="宋体" w:hAnsi="宋体" w:eastAsia="宋体" w:cs="宋体"/>
          <w:b/>
          <w:bCs/>
          <w:lang w:val="en-US" w:eastAsia="zh-CN"/>
        </w:rPr>
      </w:r>
      <w:r>
        <w:rPr>
          <w:rFonts w:hint="eastAsia" w:ascii="宋体" w:hAnsi="宋体" w:eastAsia="宋体" w:cs="宋体"/>
          <w:b/>
          <w:bCs/>
          <w:lang w:val="en-US" w:eastAsia="zh-CN"/>
        </w:rPr>
      </w:r>
    </w:p>
    <w:p>
      <w:pPr>
        <w:pStyle w:val="920"/>
        <w:pBdr/>
        <w:spacing/>
        <w:ind/>
        <w:rPr>
          <w:rFonts w:hint="eastAsia" w:ascii="宋体" w:hAnsi="宋体" w:eastAsia="宋体" w:cs="宋体"/>
          <w:b/>
          <w:bCs/>
          <w:lang w:val="en-US" w:eastAsia="zh-CN"/>
        </w:rPr>
      </w:pP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715895" cy="1697990"/>
                <wp:effectExtent l="0" t="0" r="0" b="0"/>
                <wp:docPr id="1" name="_x0000_i2050"/>
                <wp:cNvGraphicFramePr/>
                <a:graphic xmlns:a="http://schemas.openxmlformats.org/drawingml/2006/main">
                  <a:graphicData uri="http://schemas.openxmlformats.org/drawingml/2006/picture">
                    <pic:pic xmlns:pic="http://schemas.openxmlformats.org/drawingml/2006/picture">
                      <pic:nvPicPr>
                        <pic:cNvPr id="0" name="" descr="2025-06-28 11-36-42 的屏幕截图"/>
                        <pic:cNvPicPr/>
                        <pic:nvPr/>
                      </pic:nvPicPr>
                      <pic:blipFill>
                        <a:blip r:embed="rId10"/>
                        <a:stretch/>
                      </pic:blipFill>
                      <pic:spPr bwMode="auto">
                        <a:xfrm>
                          <a:off x="0" y="0"/>
                          <a:ext cx="2715895" cy="169799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13.85pt;height:133.70pt;mso-wrap-distance-left:0.00pt;mso-wrap-distance-top:0.00pt;mso-wrap-distance-right:0.00pt;mso-wrap-distance-bottom:0.00pt;z-index:1;" stroked="false">
                <v:imagedata r:id="rId10" o:title=""/>
                <o:lock v:ext="edit" rotation="t"/>
              </v:shape>
            </w:pict>
          </mc:Fallback>
        </mc:AlternateContent>
      </w: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693670" cy="1683385"/>
                <wp:effectExtent l="0" t="0" r="0" b="0"/>
                <wp:docPr id="2" name="_x0000_i2051"/>
                <wp:cNvGraphicFramePr/>
                <a:graphic xmlns:a="http://schemas.openxmlformats.org/drawingml/2006/main">
                  <a:graphicData uri="http://schemas.openxmlformats.org/drawingml/2006/picture">
                    <pic:pic xmlns:pic="http://schemas.openxmlformats.org/drawingml/2006/picture">
                      <pic:nvPicPr>
                        <pic:cNvPr id="0" name="" descr="2025-06-28 11-25-16 的屏幕截图"/>
                        <pic:cNvPicPr/>
                        <pic:nvPr/>
                      </pic:nvPicPr>
                      <pic:blipFill>
                        <a:blip r:embed="rId11"/>
                        <a:stretch/>
                      </pic:blipFill>
                      <pic:spPr bwMode="auto">
                        <a:xfrm>
                          <a:off x="0" y="0"/>
                          <a:ext cx="2693670" cy="168338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12.10pt;height:132.55pt;mso-wrap-distance-left:0.00pt;mso-wrap-distance-top:0.00pt;mso-wrap-distance-right:0.00pt;mso-wrap-distance-bottom:0.00pt;z-index:1;" stroked="false">
                <v:imagedata r:id="rId11" o:title=""/>
                <o:lock v:ext="edit" rotation="t"/>
              </v:shape>
            </w:pict>
          </mc:Fallback>
        </mc:AlternateContent>
      </w: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757805" cy="1724063"/>
                <wp:effectExtent l="0" t="0" r="0" b="0"/>
                <wp:docPr id="3" name="_x0000_i2052"/>
                <wp:cNvGraphicFramePr/>
                <a:graphic xmlns:a="http://schemas.openxmlformats.org/drawingml/2006/main">
                  <a:graphicData uri="http://schemas.openxmlformats.org/drawingml/2006/picture">
                    <pic:pic xmlns:pic="http://schemas.openxmlformats.org/drawingml/2006/picture">
                      <pic:nvPicPr>
                        <pic:cNvPr id="0" name="" descr="2025-06-28 11-24-44 的屏幕截图"/>
                        <pic:cNvPicPr/>
                        <pic:nvPr/>
                      </pic:nvPicPr>
                      <pic:blipFill>
                        <a:blip r:embed="rId12"/>
                        <a:stretch/>
                      </pic:blipFill>
                      <pic:spPr bwMode="auto">
                        <a:xfrm>
                          <a:off x="0" y="0"/>
                          <a:ext cx="2757805" cy="172406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17.15pt;height:135.75pt;mso-wrap-distance-left:0.00pt;mso-wrap-distance-top:0.00pt;mso-wrap-distance-right:0.00pt;mso-wrap-distance-bottom:0.00pt;z-index:1;" stroked="false">
                <v:imagedata r:id="rId12" o:title=""/>
                <o:lock v:ext="edit" rotation="t"/>
              </v:shape>
            </w:pict>
          </mc:Fallback>
        </mc:AlternateContent>
      </w: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767965" cy="1730375"/>
                <wp:effectExtent l="0" t="0" r="0" b="0"/>
                <wp:docPr id="4" name="_x0000_i2053"/>
                <wp:cNvGraphicFramePr/>
                <a:graphic xmlns:a="http://schemas.openxmlformats.org/drawingml/2006/main">
                  <a:graphicData uri="http://schemas.openxmlformats.org/drawingml/2006/picture">
                    <pic:pic xmlns:pic="http://schemas.openxmlformats.org/drawingml/2006/picture">
                      <pic:nvPicPr>
                        <pic:cNvPr id="0" name="" descr="2025-06-28 11-44-47 的屏幕截图"/>
                        <pic:cNvPicPr/>
                        <pic:nvPr/>
                      </pic:nvPicPr>
                      <pic:blipFill>
                        <a:blip r:embed="rId13"/>
                        <a:stretch/>
                      </pic:blipFill>
                      <pic:spPr bwMode="auto">
                        <a:xfrm>
                          <a:off x="0" y="0"/>
                          <a:ext cx="2767965" cy="173037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17.95pt;height:136.25pt;mso-wrap-distance-left:0.00pt;mso-wrap-distance-top:0.00pt;mso-wrap-distance-right:0.00pt;mso-wrap-distance-bottom:0.00pt;z-index:1;" stroked="false">
                <v:imagedata r:id="rId13" o:title=""/>
                <o:lock v:ext="edit" rotation="t"/>
              </v:shape>
            </w:pict>
          </mc:Fallback>
        </mc:AlternateContent>
      </w: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748280" cy="1718335"/>
                <wp:effectExtent l="0" t="0" r="0" b="0"/>
                <wp:docPr id="5" name="_x0000_i2054"/>
                <wp:cNvGraphicFramePr/>
                <a:graphic xmlns:a="http://schemas.openxmlformats.org/drawingml/2006/main">
                  <a:graphicData uri="http://schemas.openxmlformats.org/drawingml/2006/picture">
                    <pic:pic xmlns:pic="http://schemas.openxmlformats.org/drawingml/2006/picture">
                      <pic:nvPicPr>
                        <pic:cNvPr id="0" name="" descr="2025-06-28 11-39-42 的屏幕截图"/>
                        <pic:cNvPicPr/>
                        <pic:nvPr/>
                      </pic:nvPicPr>
                      <pic:blipFill>
                        <a:blip r:embed="rId14"/>
                        <a:stretch/>
                      </pic:blipFill>
                      <pic:spPr bwMode="auto">
                        <a:xfrm>
                          <a:off x="0" y="0"/>
                          <a:ext cx="2748279" cy="171833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16.40pt;height:135.30pt;mso-wrap-distance-left:0.00pt;mso-wrap-distance-top:0.00pt;mso-wrap-distance-right:0.00pt;mso-wrap-distance-bottom:0.00pt;z-index:1;" stroked="false">
                <v:imagedata r:id="rId14" o:title=""/>
                <o:lock v:ext="edit" rotation="t"/>
              </v:shape>
            </w:pict>
          </mc:Fallback>
        </mc:AlternateContent>
      </w:r>
      <w:r>
        <w:rPr>
          <w:rFonts w:hint="eastAsia" w:ascii="宋体" w:hAnsi="宋体" w:eastAsia="宋体" w:cs="宋体"/>
          <w:b/>
          <w:bCs/>
          <w:lang w:val="en-US" w:eastAsia="zh-CN"/>
        </w:rPr>
        <mc:AlternateContent>
          <mc:Choice Requires="wpg">
            <w:drawing>
              <wp:inline xmlns:wp="http://schemas.openxmlformats.org/drawingml/2006/wordprocessingDrawing" distT="0" distB="0" distL="0" distR="0">
                <wp:extent cx="2800985" cy="1750682"/>
                <wp:effectExtent l="0" t="0" r="0" b="0"/>
                <wp:docPr id="6" name="_x0000_i2055"/>
                <wp:cNvGraphicFramePr/>
                <a:graphic xmlns:a="http://schemas.openxmlformats.org/drawingml/2006/main">
                  <a:graphicData uri="http://schemas.openxmlformats.org/drawingml/2006/picture">
                    <pic:pic xmlns:pic="http://schemas.openxmlformats.org/drawingml/2006/picture">
                      <pic:nvPicPr>
                        <pic:cNvPr id="0" name="" descr="2025-06-28 11-31-01 的屏幕截图"/>
                        <pic:cNvPicPr/>
                        <pic:nvPr/>
                      </pic:nvPicPr>
                      <pic:blipFill>
                        <a:blip r:embed="rId15"/>
                        <a:stretch/>
                      </pic:blipFill>
                      <pic:spPr bwMode="auto">
                        <a:xfrm>
                          <a:off x="0" y="0"/>
                          <a:ext cx="2800985" cy="175068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20.55pt;height:137.85pt;mso-wrap-distance-left:0.00pt;mso-wrap-distance-top:0.00pt;mso-wrap-distance-right:0.00pt;mso-wrap-distance-bottom:0.00pt;z-index:1;" stroked="false">
                <v:imagedata r:id="rId15" o:title=""/>
                <o:lock v:ext="edit" rotation="t"/>
              </v:shape>
            </w:pict>
          </mc:Fallback>
        </mc:AlternateContent>
      </w:r>
      <w:r>
        <w:rPr>
          <w:rFonts w:hint="eastAsia" w:ascii="宋体" w:hAnsi="宋体" w:eastAsia="宋体" w:cs="宋体"/>
          <w:b/>
          <w:bCs/>
          <w:lang w:val="en-US" w:eastAsia="zh-CN"/>
        </w:rPr>
      </w:r>
      <w:r>
        <w:rPr>
          <w:rFonts w:hint="eastAsia" w:ascii="宋体" w:hAnsi="宋体" w:eastAsia="宋体" w:cs="宋体"/>
          <w:b/>
          <w:bCs/>
          <w:lang w:val="en-US" w:eastAsia="zh-CN"/>
        </w:rPr>
      </w:r>
    </w:p>
    <w:p>
      <w:pPr>
        <w:pStyle w:val="920"/>
        <w:pBdr/>
        <w:spacing/>
        <w:ind/>
        <w:rPr>
          <w:rFonts w:hint="eastAsia" w:ascii="宋体" w:hAnsi="宋体" w:eastAsia="宋体" w:cs="宋体"/>
          <w:b/>
          <w:bCs/>
          <w:lang w:val="en-US" w:eastAsia="zh-CN"/>
        </w:rPr>
      </w:pPr>
      <w:r>
        <w:rPr>
          <w:rFonts w:hint="eastAsia" w:ascii="宋体" w:hAnsi="宋体" w:eastAsia="宋体" w:cs="宋体"/>
          <w:b/>
          <w:bCs/>
          <w:lang w:val="en-US" w:eastAsia="zh-CN"/>
        </w:rPr>
        <w:t xml:space="preserve">其他截图及其运行结果请见github</w:t>
      </w:r>
      <w:r>
        <w:rPr>
          <w:rFonts w:hint="eastAsia" w:ascii="宋体" w:hAnsi="宋体" w:eastAsia="宋体" w:cs="宋体"/>
          <w:b/>
          <w:bCs/>
          <w:lang w:val="en-US" w:eastAsia="zh-CN"/>
        </w:rPr>
      </w:r>
      <w:r>
        <w:rPr>
          <w:rFonts w:hint="eastAsia" w:ascii="宋体" w:hAnsi="宋体" w:eastAsia="宋体" w:cs="宋体"/>
          <w:b/>
          <w:bCs/>
          <w:lang w:val="en-US" w:eastAsia="zh-CN"/>
        </w:rPr>
      </w:r>
    </w:p>
    <w:p>
      <w:pPr>
        <w:pStyle w:val="920"/>
        <w:pBdr/>
        <w:spacing/>
        <w:ind/>
        <w:rPr>
          <w:rFonts w:hint="eastAsia" w:ascii="宋体" w:hAnsi="宋体" w:eastAsia="宋体" w:cs="宋体"/>
          <w:b/>
          <w:bCs/>
          <w:lang w:val="en-US" w:eastAsia="zh-CN"/>
        </w:rPr>
      </w:pPr>
      <w:r>
        <w:rPr>
          <w:rFonts w:hint="eastAsia" w:ascii="宋体" w:hAnsi="宋体" w:eastAsia="宋体" w:cs="宋体"/>
          <w:b/>
          <w:bCs/>
          <w:lang w:val="en-US" w:eastAsia="zh-CN"/>
        </w:rPr>
      </w:r>
      <w:r>
        <w:rPr>
          <w:rFonts w:hint="eastAsia" w:ascii="宋体" w:hAnsi="宋体" w:eastAsia="宋体" w:cs="宋体"/>
          <w:b/>
          <w:bCs/>
          <w:lang w:val="en-US" w:eastAsia="zh-CN"/>
        </w:rPr>
      </w:r>
      <w:r>
        <w:rPr>
          <w:rFonts w:hint="eastAsia" w:ascii="宋体" w:hAnsi="宋体" w:eastAsia="宋体" w:cs="宋体"/>
          <w:b/>
          <w:bCs/>
          <w:lang w:val="en-US" w:eastAsia="zh-CN"/>
        </w:rPr>
      </w:r>
    </w:p>
    <w:p>
      <w:pPr>
        <w:pStyle w:val="920"/>
        <w:pBdr/>
        <w:spacing/>
        <w:ind/>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消融实验截图：</w:t>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mc:AlternateContent>
          <mc:Choice Requires="wpg">
            <w:drawing>
              <wp:inline xmlns:wp="http://schemas.openxmlformats.org/drawingml/2006/wordprocessingDrawing" distT="0" distB="0" distL="0" distR="0">
                <wp:extent cx="5757558" cy="1227304"/>
                <wp:effectExtent l="0" t="0" r="0" b="0"/>
                <wp:docPr id="7" name="_x0000_i2056"/>
                <wp:cNvGraphicFramePr/>
                <a:graphic xmlns:a="http://schemas.openxmlformats.org/drawingml/2006/main">
                  <a:graphicData uri="http://schemas.openxmlformats.org/drawingml/2006/picture">
                    <pic:pic xmlns:pic="http://schemas.openxmlformats.org/drawingml/2006/picture">
                      <pic:nvPicPr>
                        <pic:cNvPr id="0" name="" descr="Screenshot 2025-04-28 143858"/>
                        <pic:cNvPicPr/>
                        <pic:nvPr/>
                      </pic:nvPicPr>
                      <pic:blipFill>
                        <a:blip r:embed="rId16"/>
                        <a:stretch/>
                      </pic:blipFill>
                      <pic:spPr bwMode="auto">
                        <a:xfrm>
                          <a:off x="0" y="0"/>
                          <a:ext cx="5757558" cy="1227304"/>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3.35pt;height:96.64pt;mso-wrap-distance-left:0.00pt;mso-wrap-distance-top:0.00pt;mso-wrap-distance-right:0.00pt;mso-wrap-distance-bottom:0.00pt;z-index:1;" stroked="false">
                <v:imagedata r:id="rId16" o:title=""/>
                <o:lock v:ext="edit" rotation="t"/>
              </v:shape>
            </w:pict>
          </mc:Fallback>
        </mc:AlternateContent>
      </w:r>
      <w:r>
        <w:rPr>
          <w:rFonts w:ascii="宋体" w:hAnsi="宋体" w:eastAsia="宋体" w:cs="宋体"/>
          <w:b w:val="0"/>
          <w:bCs w:val="0"/>
          <w:lang w:val="en-US" w:eastAsia="zh-CN"/>
        </w:rPr>
        <mc:AlternateContent>
          <mc:Choice Requires="wpg">
            <w:drawing>
              <wp:inline xmlns:wp="http://schemas.openxmlformats.org/drawingml/2006/wordprocessingDrawing" distT="0" distB="0" distL="0" distR="0">
                <wp:extent cx="3892550" cy="1066800"/>
                <wp:effectExtent l="0" t="0" r="0" b="0"/>
                <wp:docPr id="8" name="_x0000_i2057"/>
                <wp:cNvGraphicFramePr/>
                <a:graphic xmlns:a="http://schemas.openxmlformats.org/drawingml/2006/main">
                  <a:graphicData uri="http://schemas.openxmlformats.org/drawingml/2006/picture">
                    <pic:pic xmlns:pic="http://schemas.openxmlformats.org/drawingml/2006/picture">
                      <pic:nvPicPr>
                        <pic:cNvPr id="0" name="" descr="Screenshot 2025-04-28 150641"/>
                        <pic:cNvPicPr/>
                        <pic:nvPr/>
                      </pic:nvPicPr>
                      <pic:blipFill>
                        <a:blip r:embed="rId17"/>
                        <a:stretch/>
                      </pic:blipFill>
                      <pic:spPr bwMode="auto">
                        <a:xfrm>
                          <a:off x="0" y="0"/>
                          <a:ext cx="3892550" cy="106680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06.50pt;height:84.00pt;mso-wrap-distance-left:0.00pt;mso-wrap-distance-top:0.00pt;mso-wrap-distance-right:0.00pt;mso-wrap-distance-bottom:0.00pt;z-index:1;" stroked="false">
                <v:imagedata r:id="rId17" o:title=""/>
                <o:lock v:ext="edit" rotation="t"/>
              </v:shape>
            </w:pict>
          </mc:Fallback>
        </mc:AlternateContent>
      </w:r>
      <w:r>
        <w:rPr>
          <w:rFonts w:ascii="宋体" w:hAnsi="宋体" w:eastAsia="宋体" w:cs="宋体"/>
          <w:b w:val="0"/>
          <w:bCs w:val="0"/>
          <w:lang w:val="en-US" w:eastAsia="zh-CN"/>
        </w:rPr>
        <mc:AlternateContent>
          <mc:Choice Requires="wpg">
            <w:drawing>
              <wp:inline xmlns:wp="http://schemas.openxmlformats.org/drawingml/2006/wordprocessingDrawing" distT="0" distB="0" distL="0" distR="0">
                <wp:extent cx="3886200" cy="1739900"/>
                <wp:effectExtent l="0" t="0" r="0" b="0"/>
                <wp:docPr id="9" name="_x0000_i2058"/>
                <wp:cNvGraphicFramePr/>
                <a:graphic xmlns:a="http://schemas.openxmlformats.org/drawingml/2006/main">
                  <a:graphicData uri="http://schemas.openxmlformats.org/drawingml/2006/picture">
                    <pic:pic xmlns:pic="http://schemas.openxmlformats.org/drawingml/2006/picture">
                      <pic:nvPicPr>
                        <pic:cNvPr id="0" name="" descr="Screenshot 2025-04-28 150554"/>
                        <pic:cNvPicPr/>
                        <pic:nvPr/>
                      </pic:nvPicPr>
                      <pic:blipFill>
                        <a:blip r:embed="rId18"/>
                        <a:stretch/>
                      </pic:blipFill>
                      <pic:spPr bwMode="auto">
                        <a:xfrm>
                          <a:off x="0" y="0"/>
                          <a:ext cx="3886200" cy="173990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06.00pt;height:137.00pt;mso-wrap-distance-left:0.00pt;mso-wrap-distance-top:0.00pt;mso-wrap-distance-right:0.00pt;mso-wrap-distance-bottom:0.00pt;z-index:1;" stroked="false">
                <v:imagedata r:id="rId18" o:title=""/>
                <o:lock v:ext="edit" rotation="t"/>
              </v:shape>
            </w:pict>
          </mc:Fallback>
        </mc:AlternateConten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mc:AlternateContent>
          <mc:Choice Requires="wpg">
            <w:drawing>
              <wp:inline xmlns:wp="http://schemas.openxmlformats.org/drawingml/2006/wordprocessingDrawing" distT="0" distB="0" distL="0" distR="0">
                <wp:extent cx="4025900" cy="1428750"/>
                <wp:effectExtent l="0" t="0" r="0" b="0"/>
                <wp:docPr id="10" name="_x0000_i2059"/>
                <wp:cNvGraphicFramePr/>
                <a:graphic xmlns:a="http://schemas.openxmlformats.org/drawingml/2006/main">
                  <a:graphicData uri="http://schemas.openxmlformats.org/drawingml/2006/picture">
                    <pic:pic xmlns:pic="http://schemas.openxmlformats.org/drawingml/2006/picture">
                      <pic:nvPicPr>
                        <pic:cNvPr id="0" name="" descr="Screenshot 2025-04-28 145825"/>
                        <pic:cNvPicPr/>
                        <pic:nvPr/>
                      </pic:nvPicPr>
                      <pic:blipFill>
                        <a:blip r:embed="rId19"/>
                        <a:stretch/>
                      </pic:blipFill>
                      <pic:spPr bwMode="auto">
                        <a:xfrm>
                          <a:off x="0" y="0"/>
                          <a:ext cx="4025899" cy="142875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17.00pt;height:112.50pt;mso-wrap-distance-left:0.00pt;mso-wrap-distance-top:0.00pt;mso-wrap-distance-right:0.00pt;mso-wrap-distance-bottom:0.00pt;z-index:1;" stroked="false">
                <v:imagedata r:id="rId19" o:title=""/>
                <o:lock v:ext="edit" rotation="t"/>
              </v:shape>
            </w:pict>
          </mc:Fallback>
        </mc:AlternateConten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五、代码链接</w:t>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p>
    <w:p>
      <w:pPr>
        <w:pStyle w:val="920"/>
        <w:pBdr/>
        <w:spacing/>
        <w:ind/>
        <w:rPr>
          <w:rFonts w:hint="eastAsia" w:ascii="宋体" w:hAnsi="宋体" w:eastAsia="宋体" w:cs="宋体"/>
          <w:b w:val="0"/>
          <w:bCs w:val="0"/>
          <w:lang w:val="en-US" w:eastAsia="zh-CN"/>
        </w:rPr>
      </w:pP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p>
    <w:p>
      <w:pPr>
        <w:pStyle w:val="920"/>
        <w:pBdr/>
        <w:spacing/>
        <w:ind/>
        <w:rPr>
          <w:rFonts w:hint="eastAsia" w:ascii="宋体" w:hAnsi="宋体" w:eastAsia="宋体" w:cs="宋体"/>
          <w:b w:val="0"/>
          <w:bCs w:val="0"/>
          <w:lang w:val="en-US" w:eastAsia="zh-CN"/>
        </w:rPr>
      </w:pP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t xml:space="preserve">https://github.com/Wu-yu-meng/EulerMormer.git</w:t>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p>
    <w:p>
      <w:pPr>
        <w:pStyle w:val="920"/>
        <w:pBdr/>
        <w:spacing/>
        <w:ind/>
        <w:rPr>
          <w:rFonts w:hint="eastAsia" w:ascii="宋体" w:hAnsi="宋体" w:eastAsia="宋体" w:cs="宋体"/>
          <w:b w:val="0"/>
          <w:bCs w:val="0"/>
          <w:lang w:val="en-US" w:eastAsia="zh-CN"/>
        </w:rPr>
      </w:pP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r>
        <w:rPr>
          <w:rFonts w:hint="eastAsia" w:ascii="宋体" w:hAnsi="宋体" w:eastAsia="宋体" w:cs="宋体"/>
          <w:b w:val="0"/>
          <w:bCs w:val="0"/>
          <w:lang w:val="en-US" w:eastAsia="zh-CN"/>
        </w:rPr>
      </w:r>
    </w:p>
    <w:p>
      <w:pPr>
        <w:pStyle w:val="920"/>
        <w:pBdr/>
        <w:spacing/>
        <w:ind/>
        <w:rPr>
          <w:rFonts w:hint="eastAsia" w:ascii="宋体" w:hAnsi="宋体" w:eastAsia="宋体" w:cs="宋体"/>
          <w:b/>
          <w:bCs/>
          <w:color w:val="000000"/>
          <w:lang w:val="en-US" w:eastAsia="zh-CN"/>
        </w:rPr>
      </w:pPr>
      <w:r>
        <w:rPr>
          <w:rFonts w:hint="eastAsia" w:ascii="宋体" w:hAnsi="宋体" w:eastAsia="宋体" w:cs="宋体"/>
          <w:b/>
          <w:bCs/>
          <w:color w:val="000000"/>
          <w:lang w:val="en-US" w:eastAsia="zh-CN"/>
        </w:rPr>
        <w:t xml:space="preserve">六、参考文献</w:t>
      </w:r>
      <w:r>
        <w:rPr>
          <w:rFonts w:hint="eastAsia" w:ascii="宋体" w:hAnsi="宋体" w:eastAsia="宋体" w:cs="宋体"/>
          <w:b/>
          <w:bCs/>
          <w:color w:val="000000"/>
          <w:lang w:val="en-US" w:eastAsia="zh-CN"/>
        </w:rPr>
      </w:r>
      <w:r>
        <w:rPr>
          <w:rFonts w:hint="eastAsia" w:ascii="宋体" w:hAnsi="宋体" w:eastAsia="宋体" w:cs="宋体"/>
          <w:b/>
          <w:bCs/>
          <w:color w:val="00000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Abnousi, F., Kang, G., Giacomini, J., Yeu</w:t>
      </w:r>
      <w:r>
        <w:rPr>
          <w:rFonts w:ascii="宋体" w:hAnsi="宋体" w:eastAsia="宋体" w:cs="宋体"/>
          <w:b w:val="0"/>
          <w:bCs w:val="0"/>
          <w:lang w:val="en-US" w:eastAsia="zh-CN"/>
        </w:rPr>
        <w:t xml:space="preserve">ng, A., Zarafshar, S., Vesom, N., Ashley, E., Harrington, R., &amp; Yong, C. (2019). A novel noninvasive method for remote heart failure monitoring: the EuleriAn video Magnification apPLications In heart Failure studY (AMPLIFY). NPJ Digital Medicine, 2(1), 80.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Brattoli, B., Buchler, U., Dorkenwald, M., Reiser, P., Filli, L., Helmchen, F., Wahl, A.-S., &amp; Ommer, B. (2021). Unsupervised behaviour analysis and magnification (uBAM) using deep learning. Nature Machine Intelligence, 3(6), 495–506.</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Bruhn, A., Weickert, J., &amp; Schnorr, C. (2005). Lucas/Kanade meets Horn/Schunck: Combining local and global optic flow methods. International Journal of Computer Vision, 61, 211–231.</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Da</w:t>
      </w:r>
      <w:r>
        <w:rPr>
          <w:rFonts w:ascii="宋体" w:hAnsi="宋体" w:eastAsia="宋体" w:cs="宋体"/>
          <w:b w:val="0"/>
          <w:bCs w:val="0"/>
          <w:lang w:val="en-US" w:eastAsia="zh-CN"/>
        </w:rPr>
        <w:t xml:space="preserve">vis, A., Bouman, K. L., Chen, J. G., Rubinstein, M., Buyukozturk, O., Durand, F., &amp; Freeman, W. T. (2017). Visual Vibrometry: Estimating Material Properties from Small Motions in Video. IEEE Transactions on Pattern Analysis and Machine Intelligence, 39(4).</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Davis, A., </w:t>
      </w:r>
      <w:r>
        <w:rPr>
          <w:rFonts w:ascii="宋体" w:hAnsi="宋体" w:eastAsia="宋体" w:cs="宋体"/>
          <w:b w:val="0"/>
          <w:bCs w:val="0"/>
          <w:lang w:val="en-US" w:eastAsia="zh-CN"/>
        </w:rPr>
        <w:t xml:space="preserve">Bouman, K. L., Chen, J. G., Rubinstein, M., Durand, F., &amp; Freeman, W. T. (2015). Visual vibrometry: Estimating material properties from small motion in video. In Proceedings of the IEEE Conference on Computer Vision and Pattern Recognition (pp. 5335–5343).</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Eitner, M., Miller, B., Sirohi, J., &amp; Tinney, C. (2021). Effect of broad-band phase-based motion magnification on modal parameter estimation. Mechanical Systems and Signal Processing, 146, 106995.</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Ercan, B., Eker, O., Erdem, A., &amp; Erdem, E. (2023). EVREAL: Towards a Comprehensive Benchmark and Analysis Suite for Event-based Video Reconstruction. In Proceedings of the IEEE/CVF Conference on Computer Vision and Pattern Recognition (pp. 3942–3951).</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Guo, D., Li, K., Zha, Z.-J., &amp; Wang, M. (2019). Dadnet: Dilated-attention-deformable convnet for crowd counting. In Proceedings of the 27th ACM international conference on multimedia (pp. 1823–1832).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Huang, D., Bi, Y., Navab, N., &amp; Jiang, Z. (2023). Motion Magnification in Robotic Sonography: Enabling Pulsation-Aware Artery Segmentation. arXiv preprint arXiv:2307.03698.</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Kingma, D. P., &amp; Ba, J. (2015). Adam: A Method for Stochastic Optimization. In International Conference on Learning Representations.</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Le Ngo, A. C., &amp; Phan, R. C.-W. (2019). Seeing the invisible: Survey of video motion magnification and small motion analysis. ACM Computing Surveys, 52(6), 1–20.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Li, K., Guo, D., &amp; Wang, M. (2021). Proposal-free video grounding with contextual pyramid network. In Proceedings of the AAAI Conference on Artificial Intelligence (pp. 1902–1910).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Li, K., Guo, D., &amp; Wang, M. (2023). ViGT: proposal-free video grounding with a learnable token in the transformer. Science China Information Sciences, 66(10), 202102.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Liu, C., Torralba, A., Freeman, W. T., Durand, F., &amp; Adelson, E. H. (2005). Motion magnification. ACM Transactions on Graphics, 24(3), 519–526.</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Mehra, A., Agarwal, A., Vatsa, M., &amp; Singh, R. (2022). Motion Magnified 3-D Residual-in-Dense Network for Deepfake Detection. IEEE Transactions on Biometrics, Behavior, and Identity Science, 5(1), 39–52.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Nguyen, X.-B., Duong, C. N., Li, X., Gauch, S., Seo, H.-S., &amp; Luu, K. (2023). Micron-BERT: BERT-Based Facial Micro-Expression Recognition. In Proceedings of the IEEE/CVF Conference on Computer Vision and Pattern Recognition (pp. 1482–1492).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Oh, T.-H., Jaroensri, R., Kim, C., Elgharib, M., Durand, F., Freeman, W. T., &amp; Matusik, W. (2018). Learning-based video motion magnification. In Proceedings of the European Conference on Computer Vision (pp. 633–648).</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Qi, H., Guo, Q., Juefei-Xu, F., Xie, X., Ma, L., Feng, W., Liu, Y., &amp; Zhao, J. (2020). Deeprhythm: Exposing deepfakes with attentional visual heartbeat rhythms. In Proceedings of the 28th ACM International Conference on Multimedia (pp. 4318–4327).</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Qian, W., Guo, D., Li, K., Tian, X., &amp; Wang, M. (2023). Dual-path tokenlearner for remote photoplethysmography-based physiological measurement with facial videos. arXiv preprint arXiv:2308.07771.</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Qin, X., Dai, H., Hu, X., Fan, D.-P., Shao, L., &amp; Van Gool, L. (2022). Highly accurate dichotomous image segmentation. In European Conference on Computer Vision (pp. 38–56).</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Rubinstein, M., Wadhwa, N., Durand, F., Freeman, W. T., &amp; Wu, H.-Y. (2013). Revealing invisible changes in the world. Science, 339(6119), 519.</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Shi, W., Caballero, J., Huszar, F., Totz, J., Aitken, A.</w:t>
      </w:r>
      <w:r>
        <w:rPr>
          <w:rFonts w:ascii="宋体" w:hAnsi="宋体" w:eastAsia="宋体" w:cs="宋体"/>
          <w:b w:val="0"/>
          <w:bCs w:val="0"/>
          <w:lang w:val="en-US" w:eastAsia="zh-CN"/>
        </w:rPr>
        <w:t xml:space="preserve"> P., Bishop, R., Rueckert, D., &amp; Wang, Z. (2016). Real-Time Single Image and Video Super-Resolution Using an Efficient Sub-Pixel Convolutional Neural Network. In Proceedings of the IEEE Conference on Computer Vision and Pattern Recognition (pp. 1874–1883).</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Singh, J., Murala, S., &amp; Kosuru, G. (2023a). Lightweight Network for Video Motion Magnification. In Proceedings of the IEEE/CVF Winter Conference on Applications of Computer Vision (pp. 2041–2050).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Singh, J., Murala, S., &amp; Kosuru, G. (2023b). Multi Domain Learning for Motion Magnification. In Proceedings of the IEEE/CVF Conference on Computer Vision and Pattern Recognition (pp. 13914–13923).</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Takeda, S., Akagi, Y., Okami, K., Isogai, M., &amp; Kimata, H. (2019). Video magnification in the wild using fractional anisotropy in temporal distribution. In Proceedings of the IEEE/CVF Conference on Computer Vision and Pattern Recognition (pp. 1614–1622).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Takeda, S., Niwa, K., Isogawa, M., Shimizu, S., Okami, K., &amp; Aono, Y. (2022). Bilateral Video Magnification Filter. In Proceedings of the IEEE/CVF Conference on Computer Vision and Pattern Recognition (pp. 17369–17378).</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Takeda, S., Okami, K., Mikami, D., Isogai, M., &amp; Kimata, H. (2018). Jerk-aware video acceleration magnification. In Proceedings of the IEEE Conference on Computer Vision and Pattern Recognition (pp. 1769–1777).</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Tang, S., Hong, R., Guo, D., &amp; Wang, M. (2022). Gloss semantic-enhanced network with online back-translation for sign language production. In Proceedings of the 30th ACM International Conference on Multimedia (pp. 5630–5638).</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Wadhwa, N., Rubinstein, M., Durand, F., &amp; Freeman, W. T. (2013). Phase-based video motion processing. ACM Transactions on Graphics, 32(4), 1–10.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Wang, </w:t>
      </w:r>
      <w:r>
        <w:rPr>
          <w:rFonts w:ascii="宋体" w:hAnsi="宋体" w:eastAsia="宋体" w:cs="宋体"/>
          <w:b w:val="0"/>
          <w:bCs w:val="0"/>
          <w:lang w:val="en-US" w:eastAsia="zh-CN"/>
        </w:rPr>
        <w:t xml:space="preserve">P., Wang, X., Wang, F., Lin, M., Chang, S., Li, H., &amp; Jin, R. (2022). Kvt: k-nn attention for boosting vision transformers. In Computer Vision–ECCV 2022: 17th European Conference, Tel Aviv, Israel, October 23–27, 2022, Proceedings, Part XXIV (pp. 285–302).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Wu, H.-Y., Rubinstein, M., Shih, E., Guttag, J., Durand, F., &amp; Freeman, W. (2012). Eulerian video magnification for revealing subtle changes in the world. ACM Transactions on Graphics, 31(4), 1–8.</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Wu, Y., Wang, X., Li, G., &amp; Shan, Y. (2022). AnimeSR: learning real-world super-resolution models for animation videos. Advances in Neural Information Processing Systems, 35, 11241–11252.</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Xia, Z., Peng, W., Khor, H.-Q., Feng, X., &amp; Zhao, G. (2020). Revealing the invisible with model and data shrinking for composite-database micro-expression recognition. IEEE Transactions on Image Processing, 29, 8590–8605.</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Yang, S., Wu, </w:t>
      </w:r>
      <w:r>
        <w:rPr>
          <w:rFonts w:ascii="宋体" w:hAnsi="宋体" w:eastAsia="宋体" w:cs="宋体"/>
          <w:b w:val="0"/>
          <w:bCs w:val="0"/>
          <w:lang w:val="en-US" w:eastAsia="zh-CN"/>
        </w:rPr>
        <w:t xml:space="preserve">T., Shi, S., Lao, S., Gong, Y., Cao, M., Wang, J., &amp; Yang, Y. (2022). Maniqa: Multi-dimension attention network for no-reference image quality assessment. In Proceedings of the IEEE/CVF Conference on Computer Vision and Pattern Recognition (pp. 1191–1200).</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Zamir, S. W., Arora, A., Khan, S., Hayat, M., Khan, F. S., &amp; Yang, M.-H. (2022). Restormer: Efficient transformer for high-resolution image restoration. In Proceedings of the IEEE/CVF Conference on Computer Vision and Pattern Recognition (pp. 5728–5739).</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Zhang, R., Isola, P., Efros, A. A., Shechtman, E., &amp; Wang, O. (2018). The unreasonable effectiveness of deep features as a perceptual metric. In Proceedings of the IEEE Conference on Computer Vision and Pattern Recognition (pp. 586–595).</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Zhang, Y., Han, X., Zhang, H., &amp; Zhao, L. (2017). Edge detection algorithm of image fusion based on improved Sobel operator. In 2017 IEEE 3rd Information Technology and Mechatronics Engineering Conference (pp. 457–461).</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Zhang, Y., Pintea, S. L., &amp; Van Gemert, J. C. (2017). Video acceleration magnification. In Proceedings of the IEEE Conference on Computer Vision and Pattern Recognition (pp. 529–537).</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Zhao, G., Lin, J., Zhang, Z., Ren, X., Su, Q., &amp; Sun, X. (2019). Explicit sparse transformer: Concentrated attention through explicit selection. arXiv preprint arXiv:1912.11637.</w:t>
      </w:r>
      <w:r>
        <w:rPr>
          <w:rFonts w:ascii="宋体" w:hAnsi="宋体" w:eastAsia="宋体" w:cs="宋体"/>
          <w:b w:val="0"/>
          <w:bCs w:val="0"/>
          <w:lang w:val="en-US" w:eastAsia="zh-CN"/>
        </w:rPr>
      </w:r>
      <w:r>
        <w:rPr>
          <w:rFonts w:ascii="宋体" w:hAnsi="宋体" w:eastAsia="宋体" w:cs="宋体"/>
          <w:b w:val="0"/>
          <w:bCs w:val="0"/>
          <w:lang w:val="en-US" w:eastAsia="zh-CN"/>
        </w:rPr>
      </w:r>
    </w:p>
    <w:p>
      <w:pPr>
        <w:pStyle w:val="920"/>
        <w:pBdr/>
        <w:spacing/>
        <w:ind/>
        <w:rPr>
          <w:rFonts w:ascii="宋体" w:hAnsi="宋体" w:eastAsia="宋体" w:cs="宋体"/>
          <w:b w:val="0"/>
          <w:bCs w:val="0"/>
          <w:lang w:val="en-US" w:eastAsia="zh-CN"/>
        </w:rPr>
      </w:pPr>
      <w:r>
        <w:rPr>
          <w:rFonts w:ascii="宋体" w:hAnsi="宋体" w:eastAsia="宋体" w:cs="宋体"/>
          <w:b w:val="0"/>
          <w:bCs w:val="0"/>
          <w:lang w:val="en-US" w:eastAsia="zh-CN"/>
        </w:rPr>
        <w:t xml:space="preserve">Zheng, B., Yuan, S., Slabaugh, G., &amp; Leonardis, A. (2020). Image demoireing with learnable bandpass filters. In Proceedings of the IEEE/CVF Conference on Computer Vision and Pattern Recognition (pp. 3636–3645).</w:t>
      </w:r>
      <w:r>
        <w:rPr>
          <w:rFonts w:ascii="宋体" w:hAnsi="宋体" w:eastAsia="宋体" w:cs="宋体"/>
          <w:b w:val="0"/>
          <w:bCs w:val="0"/>
          <w:lang w:val="en-US" w:eastAsia="zh-CN"/>
        </w:rPr>
      </w:r>
      <w:r>
        <w:rPr>
          <w:rFonts w:ascii="宋体" w:hAnsi="宋体" w:eastAsia="宋体" w:cs="宋体"/>
          <w:b w:val="0"/>
          <w:bCs w:val="0"/>
          <w:lang w:val="en-US" w:eastAsia="zh-CN"/>
        </w:rPr>
      </w:r>
    </w:p>
    <w:sectPr>
      <w:footerReference w:type="default" r:id="rId9"/>
      <w:footnotePr/>
      <w:endnotePr/>
      <w:type w:val="nextPage"/>
      <w:pgSz w:h="16838" w:orient="portrait" w:w="11906"/>
      <w:pgMar w:top="794" w:right="1418" w:bottom="794" w:left="1418" w:header="794" w:footer="794"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panose1 w:val="02000506000000020000"/>
  </w:font>
  <w:font w:name="楷体_GB2312">
    <w:panose1 w:val="05040102010807070707"/>
  </w:font>
  <w:font w:name="Arial Unicode MS">
    <w:panose1 w:val="020B0604020202020204"/>
  </w:font>
  <w:font w:name="Arial">
    <w:panose1 w:val="020B0604020202020204"/>
  </w:font>
  <w:font w:name="宋体">
    <w:panose1 w:val="02000506000000020000"/>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6"/>
      <w:pBdr/>
      <w:tabs>
        <w:tab w:val="center" w:leader="none" w:pos="4153"/>
        <w:tab w:val="right" w:leader="none" w:pos="8306"/>
      </w:tabs>
      <w:spacing/>
      <w:ind/>
      <w:jc w:val="center"/>
      <w:rPr>
        <w:rFonts w:hint="eastAsia"/>
        <w:sz w:val="21"/>
        <w:szCs w:val="21"/>
      </w:rPr>
    </w:pPr>
    <w:r>
      <w:rPr>
        <w:rFonts w:hint="eastAsia"/>
        <w:sz w:val="21"/>
        <w:szCs w:val="21"/>
      </w:rPr>
      <w:t xml:space="preserve">第</w:t>
    </w:r>
    <w:r>
      <w:rPr>
        <w:rStyle w:val="931"/>
        <w:sz w:val="21"/>
        <w:szCs w:val="21"/>
      </w:rPr>
      <w:fldChar w:fldCharType="begin"/>
    </w:r>
    <w:r>
      <w:rPr>
        <w:rStyle w:val="931"/>
        <w:sz w:val="21"/>
        <w:szCs w:val="21"/>
      </w:rPr>
      <w:instrText xml:space="preserve"> PAGE </w:instrText>
    </w:r>
    <w:r>
      <w:rPr>
        <w:rStyle w:val="931"/>
        <w:sz w:val="21"/>
        <w:szCs w:val="21"/>
      </w:rPr>
      <w:fldChar w:fldCharType="separate"/>
    </w:r>
    <w:r>
      <w:rPr>
        <w:rStyle w:val="931"/>
        <w:sz w:val="21"/>
        <w:szCs w:val="21"/>
      </w:rPr>
      <w:t xml:space="preserve">1</w:t>
    </w:r>
    <w:r>
      <w:rPr>
        <w:rStyle w:val="931"/>
        <w:sz w:val="21"/>
        <w:szCs w:val="21"/>
      </w:rPr>
      <w:fldChar w:fldCharType="end"/>
    </w:r>
    <w:r>
      <w:rPr>
        <w:rFonts w:hint="eastAsia"/>
        <w:sz w:val="21"/>
        <w:szCs w:val="21"/>
      </w:rPr>
      <w:t xml:space="preserve">页  共</w:t>
    </w:r>
    <w:r>
      <w:rPr>
        <w:rStyle w:val="931"/>
        <w:sz w:val="21"/>
        <w:szCs w:val="21"/>
      </w:rPr>
      <w:fldChar w:fldCharType="begin"/>
    </w:r>
    <w:r>
      <w:rPr>
        <w:rStyle w:val="931"/>
        <w:sz w:val="21"/>
        <w:szCs w:val="21"/>
      </w:rPr>
      <w:instrText xml:space="preserve"> NUMPAGES </w:instrText>
    </w:r>
    <w:r>
      <w:rPr>
        <w:rStyle w:val="931"/>
        <w:sz w:val="21"/>
        <w:szCs w:val="21"/>
      </w:rPr>
      <w:fldChar w:fldCharType="separate"/>
    </w:r>
    <w:r>
      <w:rPr>
        <w:rStyle w:val="931"/>
        <w:sz w:val="21"/>
        <w:szCs w:val="21"/>
      </w:rPr>
      <w:t xml:space="preserve">1</w:t>
    </w:r>
    <w:r>
      <w:rPr>
        <w:rStyle w:val="931"/>
        <w:sz w:val="21"/>
        <w:szCs w:val="21"/>
      </w:rPr>
      <w:fldChar w:fldCharType="end"/>
    </w:r>
    <w:r>
      <w:rPr>
        <w:rFonts w:hint="eastAsia"/>
        <w:sz w:val="21"/>
        <w:szCs w:val="21"/>
      </w:rPr>
      <w:t xml:space="preserve">页</w:t>
    </w:r>
    <w:r>
      <w:rPr>
        <w:rFonts w:hint="eastAsia"/>
        <w:sz w:val="21"/>
        <w:szCs w:val="21"/>
      </w:rPr>
    </w:r>
    <w:r>
      <w:rPr>
        <w:rFonts w:hint="eastAsia"/>
        <w:sz w:val="21"/>
        <w:szCs w:val="21"/>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chineseCounting"/>
      <w:pPr>
        <w:pBdr/>
        <w:spacing/>
        <w:ind w:firstLine="420" w:left="0"/>
      </w:pPr>
      <w:rPr>
        <w:rFonts w:hint="eastAsia"/>
      </w:rPr>
      <w:start w:val="1"/>
      <w:suff w:val="nothing"/>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
    <w:lvl w:ilvl="0">
      <w:isLgl w:val="false"/>
      <w:lvlJc w:val="left"/>
      <w:lvlText w:val="●"/>
      <w:numFmt w:val="bullet"/>
      <w:pPr>
        <w:pBdr/>
        <w:spacing/>
        <w:ind w:hanging="360" w:left="36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1">
      <w:isLgl w:val="false"/>
      <w:lvlJc w:val="left"/>
      <w:lvlText w:val="■"/>
      <w:numFmt w:val="bullet"/>
      <w:pPr>
        <w:pBdr/>
        <w:spacing/>
        <w:ind w:hanging="420" w:left="84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2">
      <w:isLgl w:val="false"/>
      <w:lvlJc w:val="left"/>
      <w:lvlText w:val="◆"/>
      <w:numFmt w:val="bullet"/>
      <w:pPr>
        <w:pBdr/>
        <w:spacing/>
        <w:ind w:hanging="420" w:left="126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3">
      <w:isLgl w:val="false"/>
      <w:lvlJc w:val="left"/>
      <w:lvlText w:val="●"/>
      <w:numFmt w:val="bullet"/>
      <w:pPr>
        <w:pBdr/>
        <w:spacing/>
        <w:ind w:hanging="420" w:left="168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4">
      <w:isLgl w:val="false"/>
      <w:lvlJc w:val="left"/>
      <w:lvlText w:val="■"/>
      <w:numFmt w:val="bullet"/>
      <w:pPr>
        <w:pBdr/>
        <w:spacing/>
        <w:ind w:hanging="420" w:left="210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5">
      <w:isLgl w:val="false"/>
      <w:lvlJc w:val="left"/>
      <w:lvlText w:val="◆"/>
      <w:numFmt w:val="bullet"/>
      <w:pPr>
        <w:pBdr/>
        <w:spacing/>
        <w:ind w:hanging="420" w:left="252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6">
      <w:isLgl w:val="false"/>
      <w:lvlJc w:val="left"/>
      <w:lvlText w:val="●"/>
      <w:numFmt w:val="bullet"/>
      <w:pPr>
        <w:pBdr/>
        <w:spacing/>
        <w:ind w:hanging="420" w:left="294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7">
      <w:isLgl w:val="false"/>
      <w:lvlJc w:val="left"/>
      <w:lvlText w:val="■"/>
      <w:numFmt w:val="bullet"/>
      <w:pPr>
        <w:pBdr/>
        <w:spacing/>
        <w:ind w:hanging="420" w:left="336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lvl w:ilvl="8">
      <w:isLgl w:val="false"/>
      <w:lvlJc w:val="left"/>
      <w:lvlText w:val="◆"/>
      <w:numFmt w:val="bullet"/>
      <w:pPr>
        <w:pBdr/>
        <w:spacing/>
        <w:ind w:hanging="420" w:left="3780"/>
      </w:pPr>
      <w:rPr>
        <w:rFonts w:ascii="Arial Unicode MS" w:hAnsi="Arial Unicode MS" w:eastAsia="Arial Unicode MS" w:cs="Arial Unicode MS"/>
        <w:b w:val="0"/>
        <w:bCs w:val="0"/>
        <w:i w:val="0"/>
        <w:iCs w:val="0"/>
        <w:caps w:val="0"/>
        <w:smallCaps w:val="0"/>
        <w:strike w:val="0"/>
        <w:spacing w:val="0"/>
        <w:position w:val="0"/>
        <w:highlight w:val="none"/>
        <w:vertAlign w:val="baseline"/>
      </w:rPr>
      <w:start w:val="1"/>
      <w:suff w:val="tab"/>
    </w:lvl>
  </w:abstractNum>
  <w:abstractNum w:abstractNumId="2">
    <w:lvl w:ilvl="0">
      <w:isLgl w:val="false"/>
      <w:lvlJc w:val="left"/>
      <w:lvlText w:val="%1、"/>
      <w:numFmt w:val="chineseCounting"/>
      <w:pPr>
        <w:pBdr/>
        <w:spacing/>
        <w:ind/>
      </w:pPr>
      <w:rPr>
        <w:rFonts w:hint="eastAsia"/>
      </w:rPr>
      <w:start w:val="4"/>
      <w:suff w:val="nothing"/>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balanceSingleByteDoubleByteWidth w:val="true"/>
    <w:ulTrailSpace w:val="true"/>
    <w:doNotExpandShiftReturn w:val="tru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宋体" w:cs="Times New Roma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3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Table Grid"/>
    <w:basedOn w:val="731"/>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Table Grid Light"/>
    <w:basedOn w:val="73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Plain Table 1"/>
    <w:basedOn w:val="73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Plain Table 2"/>
    <w:basedOn w:val="73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Plain Table 3"/>
    <w:basedOn w:val="73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Plain Table 4"/>
    <w:basedOn w:val="73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Plain Table 5"/>
    <w:basedOn w:val="73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1 Light"/>
    <w:basedOn w:val="73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1 Light - Accent 1"/>
    <w:basedOn w:val="73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1 Light - Accent 2"/>
    <w:basedOn w:val="73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1 Light - Accent 3"/>
    <w:basedOn w:val="73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1 Light - Accent 4"/>
    <w:basedOn w:val="73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1 Light - Accent 5"/>
    <w:basedOn w:val="73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1 Light - Accent 6"/>
    <w:basedOn w:val="73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2"/>
    <w:basedOn w:val="73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2 - Accent 1"/>
    <w:basedOn w:val="73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2 - Accent 2"/>
    <w:basedOn w:val="73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2 - Accent 3"/>
    <w:basedOn w:val="73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2 - Accent 4"/>
    <w:basedOn w:val="73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2 - Accent 5"/>
    <w:basedOn w:val="73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2 - Accent 6"/>
    <w:basedOn w:val="73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3"/>
    <w:basedOn w:val="73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3 - Accent 1"/>
    <w:basedOn w:val="73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3 - Accent 2"/>
    <w:basedOn w:val="73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3 - Accent 3"/>
    <w:basedOn w:val="73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3 - Accent 4"/>
    <w:basedOn w:val="73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3 - Accent 5"/>
    <w:basedOn w:val="73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3 - Accent 6"/>
    <w:basedOn w:val="73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4"/>
    <w:basedOn w:val="73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4 - Accent 1"/>
    <w:basedOn w:val="73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4 - Accent 2"/>
    <w:basedOn w:val="73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4 - Accent 3"/>
    <w:basedOn w:val="73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4 - Accent 4"/>
    <w:basedOn w:val="73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4 - Accent 5"/>
    <w:basedOn w:val="73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4 - Accent 6"/>
    <w:basedOn w:val="73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5 Dark"/>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5 Dark- Accent 1"/>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2"/>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5 Dark - Accent 3"/>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5 Dark- Accent 4"/>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5 Dark - Accent 5"/>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5 Dark - Accent 6"/>
    <w:basedOn w:val="73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6 Colorful"/>
    <w:basedOn w:val="73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75">
    <w:name w:val="Grid Table 6 Colorful - Accent 1"/>
    <w:basedOn w:val="73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6">
    <w:name w:val="Grid Table 6 Colorful - Accent 2"/>
    <w:basedOn w:val="73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7">
    <w:name w:val="Grid Table 6 Colorful - Accent 3"/>
    <w:basedOn w:val="73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8">
    <w:name w:val="Grid Table 6 Colorful - Accent 4"/>
    <w:basedOn w:val="73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9">
    <w:name w:val="Grid Table 6 Colorful - Accent 5"/>
    <w:basedOn w:val="73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80">
    <w:name w:val="Grid Table 6 Colorful - Accent 6"/>
    <w:basedOn w:val="73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81">
    <w:name w:val="Grid Table 7 Colorful"/>
    <w:basedOn w:val="73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1"/>
    <w:basedOn w:val="73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2"/>
    <w:basedOn w:val="73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7 Colorful - Accent 3"/>
    <w:basedOn w:val="73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7 Colorful - Accent 4"/>
    <w:basedOn w:val="73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7 Colorful - Accent 5"/>
    <w:basedOn w:val="73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7 Colorful - Accent 6"/>
    <w:basedOn w:val="73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1"/>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2"/>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1 Light - Accent 3"/>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1 Light - Accent 4"/>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1 Light - Accent 5"/>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1 Light - Accent 6"/>
    <w:basedOn w:val="73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w:basedOn w:val="73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1"/>
    <w:basedOn w:val="73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2 - Accent 2"/>
    <w:basedOn w:val="73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2 - Accent 3"/>
    <w:basedOn w:val="73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2 - Accent 4"/>
    <w:basedOn w:val="73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2 - Accent 5"/>
    <w:basedOn w:val="73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2 - Accent 6"/>
    <w:basedOn w:val="73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w:basedOn w:val="73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3 - Accent 1"/>
    <w:basedOn w:val="73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3 - Accent 2"/>
    <w:basedOn w:val="73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3 - Accent 3"/>
    <w:basedOn w:val="73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3 - Accent 4"/>
    <w:basedOn w:val="73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3 - Accent 5"/>
    <w:basedOn w:val="73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3 - Accent 6"/>
    <w:basedOn w:val="73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4"/>
    <w:basedOn w:val="73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4 - Accent 1"/>
    <w:basedOn w:val="73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4 - Accent 2"/>
    <w:basedOn w:val="73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4 - Accent 3"/>
    <w:basedOn w:val="73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4 - Accent 4"/>
    <w:basedOn w:val="73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4 - Accent 5"/>
    <w:basedOn w:val="73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4 - Accent 6"/>
    <w:basedOn w:val="73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5 Dark"/>
    <w:basedOn w:val="73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7">
    <w:name w:val="List Table 5 Dark - Accent 1"/>
    <w:basedOn w:val="73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8">
    <w:name w:val="List Table 5 Dark - Accent 2"/>
    <w:basedOn w:val="73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9">
    <w:name w:val="List Table 5 Dark - Accent 3"/>
    <w:basedOn w:val="73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0">
    <w:name w:val="List Table 5 Dark - Accent 4"/>
    <w:basedOn w:val="73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1">
    <w:name w:val="List Table 5 Dark - Accent 5"/>
    <w:basedOn w:val="73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2">
    <w:name w:val="List Table 5 Dark - Accent 6"/>
    <w:basedOn w:val="73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3">
    <w:name w:val="List Table 6 Colorful"/>
    <w:basedOn w:val="73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6 Colorful - Accent 1"/>
    <w:basedOn w:val="73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6 Colorful - Accent 2"/>
    <w:basedOn w:val="73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6 Colorful - Accent 3"/>
    <w:basedOn w:val="73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6 Colorful - Accent 4"/>
    <w:basedOn w:val="73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6 Colorful - Accent 5"/>
    <w:basedOn w:val="73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6 Colorful - Accent 6"/>
    <w:basedOn w:val="73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7 Colorful"/>
    <w:basedOn w:val="73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31">
    <w:name w:val="List Table 7 Colorful - Accent 1"/>
    <w:basedOn w:val="73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32">
    <w:name w:val="List Table 7 Colorful - Accent 2"/>
    <w:basedOn w:val="73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33">
    <w:name w:val="List Table 7 Colorful - Accent 3"/>
    <w:basedOn w:val="73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34">
    <w:name w:val="List Table 7 Colorful - Accent 4"/>
    <w:basedOn w:val="73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35">
    <w:name w:val="List Table 7 Colorful - Accent 5"/>
    <w:basedOn w:val="73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36">
    <w:name w:val="List Table 7 Colorful - Accent 6"/>
    <w:basedOn w:val="73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37">
    <w:name w:val="Lined - Accent"/>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ned - Accent 1"/>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ned - Accent 2"/>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ned - Accent 3"/>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ned - Accent 4"/>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ned - Accent 5"/>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ned - Accent 6"/>
    <w:basedOn w:val="73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amp; Lined - Accent"/>
    <w:basedOn w:val="73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amp; Lined - Accent 1"/>
    <w:basedOn w:val="73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amp; Lined - Accent 2"/>
    <w:basedOn w:val="73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amp; Lined - Accent 3"/>
    <w:basedOn w:val="73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amp; Lined - Accent 4"/>
    <w:basedOn w:val="73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amp; Lined - Accent 5"/>
    <w:basedOn w:val="73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Bordered &amp; Lined - Accent 6"/>
    <w:basedOn w:val="73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Bordered"/>
    <w:basedOn w:val="73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Bordered - Accent 1"/>
    <w:basedOn w:val="73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Bordered - Accent 2"/>
    <w:basedOn w:val="73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Bordered - Accent 3"/>
    <w:basedOn w:val="73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Bordered - Accent 4"/>
    <w:basedOn w:val="73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Bordered - Accent 5"/>
    <w:basedOn w:val="73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Bordered - Accent 6"/>
    <w:basedOn w:val="73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8">
    <w:name w:val="Heading 1"/>
    <w:basedOn w:val="920"/>
    <w:next w:val="920"/>
    <w:link w:val="86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59">
    <w:name w:val="Heading 2"/>
    <w:basedOn w:val="920"/>
    <w:next w:val="920"/>
    <w:link w:val="87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60">
    <w:name w:val="Heading 3"/>
    <w:basedOn w:val="920"/>
    <w:next w:val="920"/>
    <w:link w:val="87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61">
    <w:name w:val="Heading 4"/>
    <w:basedOn w:val="920"/>
    <w:next w:val="920"/>
    <w:link w:val="87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62">
    <w:name w:val="Heading 5"/>
    <w:basedOn w:val="920"/>
    <w:next w:val="920"/>
    <w:link w:val="87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63">
    <w:name w:val="Heading 6"/>
    <w:basedOn w:val="920"/>
    <w:next w:val="920"/>
    <w:link w:val="87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64">
    <w:name w:val="Heading 7"/>
    <w:basedOn w:val="920"/>
    <w:next w:val="920"/>
    <w:link w:val="87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65">
    <w:name w:val="Heading 8"/>
    <w:basedOn w:val="920"/>
    <w:next w:val="920"/>
    <w:link w:val="87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66">
    <w:name w:val="Heading 9"/>
    <w:basedOn w:val="920"/>
    <w:next w:val="920"/>
    <w:link w:val="87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67" w:default="1">
    <w:name w:val="Default Paragraph Font"/>
    <w:uiPriority w:val="1"/>
    <w:semiHidden/>
    <w:unhideWhenUsed/>
    <w:pPr>
      <w:pBdr/>
      <w:spacing/>
      <w:ind/>
    </w:pPr>
  </w:style>
  <w:style w:type="numbering" w:styleId="868" w:default="1">
    <w:name w:val="No List"/>
    <w:uiPriority w:val="99"/>
    <w:semiHidden/>
    <w:unhideWhenUsed/>
    <w:pPr>
      <w:pBdr/>
      <w:spacing/>
      <w:ind/>
    </w:pPr>
  </w:style>
  <w:style w:type="character" w:styleId="869">
    <w:name w:val="Heading 1 Char"/>
    <w:basedOn w:val="867"/>
    <w:link w:val="858"/>
    <w:uiPriority w:val="9"/>
    <w:pPr>
      <w:pBdr/>
      <w:spacing/>
      <w:ind/>
    </w:pPr>
    <w:rPr>
      <w:rFonts w:ascii="Arial" w:hAnsi="Arial" w:eastAsia="Arial" w:cs="Arial"/>
      <w:color w:val="0f4761" w:themeColor="accent1" w:themeShade="BF"/>
      <w:sz w:val="40"/>
      <w:szCs w:val="40"/>
    </w:rPr>
  </w:style>
  <w:style w:type="character" w:styleId="870">
    <w:name w:val="Heading 2 Char"/>
    <w:basedOn w:val="867"/>
    <w:link w:val="859"/>
    <w:uiPriority w:val="9"/>
    <w:pPr>
      <w:pBdr/>
      <w:spacing/>
      <w:ind/>
    </w:pPr>
    <w:rPr>
      <w:rFonts w:ascii="Arial" w:hAnsi="Arial" w:eastAsia="Arial" w:cs="Arial"/>
      <w:color w:val="0f4761" w:themeColor="accent1" w:themeShade="BF"/>
      <w:sz w:val="32"/>
      <w:szCs w:val="32"/>
    </w:rPr>
  </w:style>
  <w:style w:type="character" w:styleId="871">
    <w:name w:val="Heading 3 Char"/>
    <w:basedOn w:val="867"/>
    <w:link w:val="860"/>
    <w:uiPriority w:val="9"/>
    <w:pPr>
      <w:pBdr/>
      <w:spacing/>
      <w:ind/>
    </w:pPr>
    <w:rPr>
      <w:rFonts w:ascii="Arial" w:hAnsi="Arial" w:eastAsia="Arial" w:cs="Arial"/>
      <w:color w:val="0f4761" w:themeColor="accent1" w:themeShade="BF"/>
      <w:sz w:val="28"/>
      <w:szCs w:val="28"/>
    </w:rPr>
  </w:style>
  <w:style w:type="character" w:styleId="872">
    <w:name w:val="Heading 4 Char"/>
    <w:basedOn w:val="867"/>
    <w:link w:val="861"/>
    <w:uiPriority w:val="9"/>
    <w:pPr>
      <w:pBdr/>
      <w:spacing/>
      <w:ind/>
    </w:pPr>
    <w:rPr>
      <w:rFonts w:ascii="Arial" w:hAnsi="Arial" w:eastAsia="Arial" w:cs="Arial"/>
      <w:i/>
      <w:iCs/>
      <w:color w:val="0f4761" w:themeColor="accent1" w:themeShade="BF"/>
    </w:rPr>
  </w:style>
  <w:style w:type="character" w:styleId="873">
    <w:name w:val="Heading 5 Char"/>
    <w:basedOn w:val="867"/>
    <w:link w:val="862"/>
    <w:uiPriority w:val="9"/>
    <w:pPr>
      <w:pBdr/>
      <w:spacing/>
      <w:ind/>
    </w:pPr>
    <w:rPr>
      <w:rFonts w:ascii="Arial" w:hAnsi="Arial" w:eastAsia="Arial" w:cs="Arial"/>
      <w:color w:val="0f4761" w:themeColor="accent1" w:themeShade="BF"/>
    </w:rPr>
  </w:style>
  <w:style w:type="character" w:styleId="874">
    <w:name w:val="Heading 6 Char"/>
    <w:basedOn w:val="867"/>
    <w:link w:val="863"/>
    <w:uiPriority w:val="9"/>
    <w:pPr>
      <w:pBdr/>
      <w:spacing/>
      <w:ind/>
    </w:pPr>
    <w:rPr>
      <w:rFonts w:ascii="Arial" w:hAnsi="Arial" w:eastAsia="Arial" w:cs="Arial"/>
      <w:i/>
      <w:iCs/>
      <w:color w:val="595959" w:themeColor="text1" w:themeTint="A6"/>
    </w:rPr>
  </w:style>
  <w:style w:type="character" w:styleId="875">
    <w:name w:val="Heading 7 Char"/>
    <w:basedOn w:val="867"/>
    <w:link w:val="864"/>
    <w:uiPriority w:val="9"/>
    <w:pPr>
      <w:pBdr/>
      <w:spacing/>
      <w:ind/>
    </w:pPr>
    <w:rPr>
      <w:rFonts w:ascii="Arial" w:hAnsi="Arial" w:eastAsia="Arial" w:cs="Arial"/>
      <w:color w:val="595959" w:themeColor="text1" w:themeTint="A6"/>
    </w:rPr>
  </w:style>
  <w:style w:type="character" w:styleId="876">
    <w:name w:val="Heading 8 Char"/>
    <w:basedOn w:val="867"/>
    <w:link w:val="865"/>
    <w:uiPriority w:val="9"/>
    <w:pPr>
      <w:pBdr/>
      <w:spacing/>
      <w:ind/>
    </w:pPr>
    <w:rPr>
      <w:rFonts w:ascii="Arial" w:hAnsi="Arial" w:eastAsia="Arial" w:cs="Arial"/>
      <w:i/>
      <w:iCs/>
      <w:color w:val="272727" w:themeColor="text1" w:themeTint="D8"/>
    </w:rPr>
  </w:style>
  <w:style w:type="character" w:styleId="877">
    <w:name w:val="Heading 9 Char"/>
    <w:basedOn w:val="867"/>
    <w:link w:val="866"/>
    <w:uiPriority w:val="9"/>
    <w:pPr>
      <w:pBdr/>
      <w:spacing/>
      <w:ind/>
    </w:pPr>
    <w:rPr>
      <w:rFonts w:ascii="Arial" w:hAnsi="Arial" w:eastAsia="Arial" w:cs="Arial"/>
      <w:i/>
      <w:iCs/>
      <w:color w:val="272727" w:themeColor="text1" w:themeTint="D8"/>
    </w:rPr>
  </w:style>
  <w:style w:type="paragraph" w:styleId="878">
    <w:name w:val="Title"/>
    <w:basedOn w:val="920"/>
    <w:next w:val="920"/>
    <w:link w:val="879"/>
    <w:uiPriority w:val="10"/>
    <w:qFormat/>
    <w:pPr>
      <w:pBdr/>
      <w:spacing w:after="80" w:line="240" w:lineRule="auto"/>
      <w:ind/>
      <w:contextualSpacing w:val="true"/>
    </w:pPr>
    <w:rPr>
      <w:rFonts w:ascii="Arial" w:hAnsi="Arial" w:eastAsia="Arial" w:cs="Arial"/>
      <w:spacing w:val="-10"/>
      <w:sz w:val="56"/>
      <w:szCs w:val="56"/>
    </w:rPr>
  </w:style>
  <w:style w:type="character" w:styleId="879">
    <w:name w:val="Title Char"/>
    <w:basedOn w:val="867"/>
    <w:link w:val="878"/>
    <w:uiPriority w:val="10"/>
    <w:pPr>
      <w:pBdr/>
      <w:spacing/>
      <w:ind/>
    </w:pPr>
    <w:rPr>
      <w:rFonts w:ascii="Arial" w:hAnsi="Arial" w:eastAsia="Arial" w:cs="Arial"/>
      <w:spacing w:val="-10"/>
      <w:sz w:val="56"/>
      <w:szCs w:val="56"/>
    </w:rPr>
  </w:style>
  <w:style w:type="paragraph" w:styleId="880">
    <w:name w:val="Subtitle"/>
    <w:basedOn w:val="920"/>
    <w:next w:val="920"/>
    <w:link w:val="881"/>
    <w:uiPriority w:val="11"/>
    <w:qFormat/>
    <w:pPr>
      <w:numPr>
        <w:ilvl w:val="1"/>
      </w:numPr>
      <w:pBdr/>
      <w:spacing/>
      <w:ind/>
    </w:pPr>
    <w:rPr>
      <w:color w:val="595959" w:themeColor="text1" w:themeTint="A6"/>
      <w:spacing w:val="15"/>
      <w:sz w:val="28"/>
      <w:szCs w:val="28"/>
    </w:rPr>
  </w:style>
  <w:style w:type="character" w:styleId="881">
    <w:name w:val="Subtitle Char"/>
    <w:basedOn w:val="867"/>
    <w:link w:val="880"/>
    <w:uiPriority w:val="11"/>
    <w:pPr>
      <w:pBdr/>
      <w:spacing/>
      <w:ind/>
    </w:pPr>
    <w:rPr>
      <w:color w:val="595959" w:themeColor="text1" w:themeTint="A6"/>
      <w:spacing w:val="15"/>
      <w:sz w:val="28"/>
      <w:szCs w:val="28"/>
    </w:rPr>
  </w:style>
  <w:style w:type="paragraph" w:styleId="882">
    <w:name w:val="Quote"/>
    <w:basedOn w:val="920"/>
    <w:next w:val="920"/>
    <w:link w:val="883"/>
    <w:uiPriority w:val="29"/>
    <w:qFormat/>
    <w:pPr>
      <w:pBdr/>
      <w:spacing w:before="160"/>
      <w:ind/>
      <w:jc w:val="center"/>
    </w:pPr>
    <w:rPr>
      <w:i/>
      <w:iCs/>
      <w:color w:val="404040" w:themeColor="text1" w:themeTint="BF"/>
    </w:rPr>
  </w:style>
  <w:style w:type="character" w:styleId="883">
    <w:name w:val="Quote Char"/>
    <w:basedOn w:val="867"/>
    <w:link w:val="882"/>
    <w:uiPriority w:val="29"/>
    <w:pPr>
      <w:pBdr/>
      <w:spacing/>
      <w:ind/>
    </w:pPr>
    <w:rPr>
      <w:i/>
      <w:iCs/>
      <w:color w:val="404040" w:themeColor="text1" w:themeTint="BF"/>
    </w:rPr>
  </w:style>
  <w:style w:type="paragraph" w:styleId="884">
    <w:name w:val="List Paragraph"/>
    <w:basedOn w:val="920"/>
    <w:uiPriority w:val="34"/>
    <w:qFormat/>
    <w:pPr>
      <w:pBdr/>
      <w:spacing/>
      <w:ind w:left="720"/>
      <w:contextualSpacing w:val="true"/>
    </w:pPr>
  </w:style>
  <w:style w:type="character" w:styleId="885">
    <w:name w:val="Intense Emphasis"/>
    <w:basedOn w:val="867"/>
    <w:uiPriority w:val="21"/>
    <w:qFormat/>
    <w:pPr>
      <w:pBdr/>
      <w:spacing/>
      <w:ind/>
    </w:pPr>
    <w:rPr>
      <w:i/>
      <w:iCs/>
      <w:color w:val="0f4761" w:themeColor="accent1" w:themeShade="BF"/>
    </w:rPr>
  </w:style>
  <w:style w:type="paragraph" w:styleId="886">
    <w:name w:val="Intense Quote"/>
    <w:basedOn w:val="920"/>
    <w:next w:val="920"/>
    <w:link w:val="88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87">
    <w:name w:val="Intense Quote Char"/>
    <w:basedOn w:val="867"/>
    <w:link w:val="886"/>
    <w:uiPriority w:val="30"/>
    <w:pPr>
      <w:pBdr/>
      <w:spacing/>
      <w:ind/>
    </w:pPr>
    <w:rPr>
      <w:i/>
      <w:iCs/>
      <w:color w:val="0f4761" w:themeColor="accent1" w:themeShade="BF"/>
    </w:rPr>
  </w:style>
  <w:style w:type="character" w:styleId="888">
    <w:name w:val="Intense Reference"/>
    <w:basedOn w:val="867"/>
    <w:uiPriority w:val="32"/>
    <w:qFormat/>
    <w:pPr>
      <w:pBdr/>
      <w:spacing/>
      <w:ind/>
    </w:pPr>
    <w:rPr>
      <w:b/>
      <w:bCs/>
      <w:smallCaps/>
      <w:color w:val="0f4761" w:themeColor="accent1" w:themeShade="BF"/>
      <w:spacing w:val="5"/>
    </w:rPr>
  </w:style>
  <w:style w:type="paragraph" w:styleId="889">
    <w:name w:val="No Spacing"/>
    <w:basedOn w:val="920"/>
    <w:uiPriority w:val="1"/>
    <w:qFormat/>
    <w:pPr>
      <w:pBdr/>
      <w:spacing w:after="0" w:line="240" w:lineRule="auto"/>
      <w:ind/>
    </w:pPr>
  </w:style>
  <w:style w:type="character" w:styleId="890">
    <w:name w:val="Subtle Emphasis"/>
    <w:basedOn w:val="867"/>
    <w:uiPriority w:val="19"/>
    <w:qFormat/>
    <w:pPr>
      <w:pBdr/>
      <w:spacing/>
      <w:ind/>
    </w:pPr>
    <w:rPr>
      <w:i/>
      <w:iCs/>
      <w:color w:val="404040" w:themeColor="text1" w:themeTint="BF"/>
    </w:rPr>
  </w:style>
  <w:style w:type="character" w:styleId="891">
    <w:name w:val="Emphasis"/>
    <w:basedOn w:val="867"/>
    <w:uiPriority w:val="20"/>
    <w:qFormat/>
    <w:pPr>
      <w:pBdr/>
      <w:spacing/>
      <w:ind/>
    </w:pPr>
    <w:rPr>
      <w:i/>
      <w:iCs/>
    </w:rPr>
  </w:style>
  <w:style w:type="character" w:styleId="892">
    <w:name w:val="Strong"/>
    <w:basedOn w:val="867"/>
    <w:uiPriority w:val="22"/>
    <w:qFormat/>
    <w:pPr>
      <w:pBdr/>
      <w:spacing/>
      <w:ind/>
    </w:pPr>
    <w:rPr>
      <w:b/>
      <w:bCs/>
    </w:rPr>
  </w:style>
  <w:style w:type="character" w:styleId="893">
    <w:name w:val="Subtle Reference"/>
    <w:basedOn w:val="867"/>
    <w:uiPriority w:val="31"/>
    <w:qFormat/>
    <w:pPr>
      <w:pBdr/>
      <w:spacing/>
      <w:ind/>
    </w:pPr>
    <w:rPr>
      <w:smallCaps/>
      <w:color w:val="5a5a5a" w:themeColor="text1" w:themeTint="A5"/>
    </w:rPr>
  </w:style>
  <w:style w:type="character" w:styleId="894">
    <w:name w:val="Book Title"/>
    <w:basedOn w:val="867"/>
    <w:uiPriority w:val="33"/>
    <w:qFormat/>
    <w:pPr>
      <w:pBdr/>
      <w:spacing/>
      <w:ind/>
    </w:pPr>
    <w:rPr>
      <w:b/>
      <w:bCs/>
      <w:i/>
      <w:iCs/>
      <w:spacing w:val="5"/>
    </w:rPr>
  </w:style>
  <w:style w:type="paragraph" w:styleId="895">
    <w:name w:val="Header"/>
    <w:basedOn w:val="920"/>
    <w:link w:val="896"/>
    <w:uiPriority w:val="99"/>
    <w:unhideWhenUsed/>
    <w:pPr>
      <w:pBdr/>
      <w:tabs>
        <w:tab w:val="center" w:leader="none" w:pos="4844"/>
        <w:tab w:val="right" w:leader="none" w:pos="9689"/>
      </w:tabs>
      <w:spacing w:after="0" w:line="240" w:lineRule="auto"/>
      <w:ind/>
    </w:pPr>
  </w:style>
  <w:style w:type="character" w:styleId="896">
    <w:name w:val="Header Char"/>
    <w:basedOn w:val="867"/>
    <w:link w:val="895"/>
    <w:uiPriority w:val="99"/>
    <w:pPr>
      <w:pBdr/>
      <w:spacing/>
      <w:ind/>
    </w:pPr>
  </w:style>
  <w:style w:type="paragraph" w:styleId="897">
    <w:name w:val="Footer"/>
    <w:basedOn w:val="920"/>
    <w:link w:val="898"/>
    <w:uiPriority w:val="99"/>
    <w:unhideWhenUsed/>
    <w:pPr>
      <w:pBdr/>
      <w:tabs>
        <w:tab w:val="center" w:leader="none" w:pos="4844"/>
        <w:tab w:val="right" w:leader="none" w:pos="9689"/>
      </w:tabs>
      <w:spacing w:after="0" w:line="240" w:lineRule="auto"/>
      <w:ind/>
    </w:pPr>
  </w:style>
  <w:style w:type="character" w:styleId="898">
    <w:name w:val="Footer Char"/>
    <w:basedOn w:val="867"/>
    <w:link w:val="897"/>
    <w:uiPriority w:val="99"/>
    <w:pPr>
      <w:pBdr/>
      <w:spacing/>
      <w:ind/>
    </w:pPr>
  </w:style>
  <w:style w:type="paragraph" w:styleId="899">
    <w:name w:val="Caption"/>
    <w:basedOn w:val="920"/>
    <w:next w:val="920"/>
    <w:uiPriority w:val="35"/>
    <w:unhideWhenUsed/>
    <w:qFormat/>
    <w:pPr>
      <w:pBdr/>
      <w:spacing w:after="200" w:line="240" w:lineRule="auto"/>
      <w:ind/>
    </w:pPr>
    <w:rPr>
      <w:i/>
      <w:iCs/>
      <w:color w:val="0e2841" w:themeColor="text2"/>
      <w:sz w:val="18"/>
      <w:szCs w:val="18"/>
    </w:rPr>
  </w:style>
  <w:style w:type="paragraph" w:styleId="900">
    <w:name w:val="footnote text"/>
    <w:basedOn w:val="920"/>
    <w:link w:val="901"/>
    <w:uiPriority w:val="99"/>
    <w:semiHidden/>
    <w:unhideWhenUsed/>
    <w:pPr>
      <w:pBdr/>
      <w:spacing w:after="0" w:line="240" w:lineRule="auto"/>
      <w:ind/>
    </w:pPr>
    <w:rPr>
      <w:sz w:val="20"/>
      <w:szCs w:val="20"/>
    </w:rPr>
  </w:style>
  <w:style w:type="character" w:styleId="901">
    <w:name w:val="Footnote Text Char"/>
    <w:basedOn w:val="867"/>
    <w:link w:val="900"/>
    <w:uiPriority w:val="99"/>
    <w:semiHidden/>
    <w:pPr>
      <w:pBdr/>
      <w:spacing/>
      <w:ind/>
    </w:pPr>
    <w:rPr>
      <w:sz w:val="20"/>
      <w:szCs w:val="20"/>
    </w:rPr>
  </w:style>
  <w:style w:type="character" w:styleId="902">
    <w:name w:val="footnote reference"/>
    <w:basedOn w:val="867"/>
    <w:uiPriority w:val="99"/>
    <w:semiHidden/>
    <w:unhideWhenUsed/>
    <w:pPr>
      <w:pBdr/>
      <w:spacing/>
      <w:ind/>
    </w:pPr>
    <w:rPr>
      <w:vertAlign w:val="superscript"/>
    </w:rPr>
  </w:style>
  <w:style w:type="paragraph" w:styleId="903">
    <w:name w:val="endnote text"/>
    <w:basedOn w:val="920"/>
    <w:link w:val="904"/>
    <w:uiPriority w:val="99"/>
    <w:semiHidden/>
    <w:unhideWhenUsed/>
    <w:pPr>
      <w:pBdr/>
      <w:spacing w:after="0" w:line="240" w:lineRule="auto"/>
      <w:ind/>
    </w:pPr>
    <w:rPr>
      <w:sz w:val="20"/>
      <w:szCs w:val="20"/>
    </w:rPr>
  </w:style>
  <w:style w:type="character" w:styleId="904">
    <w:name w:val="Endnote Text Char"/>
    <w:basedOn w:val="867"/>
    <w:link w:val="903"/>
    <w:uiPriority w:val="99"/>
    <w:semiHidden/>
    <w:pPr>
      <w:pBdr/>
      <w:spacing/>
      <w:ind/>
    </w:pPr>
    <w:rPr>
      <w:sz w:val="20"/>
      <w:szCs w:val="20"/>
    </w:rPr>
  </w:style>
  <w:style w:type="character" w:styleId="905">
    <w:name w:val="endnote reference"/>
    <w:basedOn w:val="867"/>
    <w:uiPriority w:val="99"/>
    <w:semiHidden/>
    <w:unhideWhenUsed/>
    <w:pPr>
      <w:pBdr/>
      <w:spacing/>
      <w:ind/>
    </w:pPr>
    <w:rPr>
      <w:vertAlign w:val="superscript"/>
    </w:rPr>
  </w:style>
  <w:style w:type="character" w:styleId="906">
    <w:name w:val="Hyperlink"/>
    <w:basedOn w:val="867"/>
    <w:uiPriority w:val="99"/>
    <w:unhideWhenUsed/>
    <w:pPr>
      <w:pBdr/>
      <w:spacing/>
      <w:ind/>
    </w:pPr>
    <w:rPr>
      <w:color w:val="0563c1" w:themeColor="hyperlink"/>
      <w:u w:val="single"/>
    </w:rPr>
  </w:style>
  <w:style w:type="character" w:styleId="907">
    <w:name w:val="FollowedHyperlink"/>
    <w:basedOn w:val="867"/>
    <w:uiPriority w:val="99"/>
    <w:semiHidden/>
    <w:unhideWhenUsed/>
    <w:pPr>
      <w:pBdr/>
      <w:spacing/>
      <w:ind/>
    </w:pPr>
    <w:rPr>
      <w:color w:val="954f72" w:themeColor="followedHyperlink"/>
      <w:u w:val="single"/>
    </w:rPr>
  </w:style>
  <w:style w:type="paragraph" w:styleId="908">
    <w:name w:val="toc 1"/>
    <w:basedOn w:val="920"/>
    <w:next w:val="920"/>
    <w:uiPriority w:val="39"/>
    <w:unhideWhenUsed/>
    <w:pPr>
      <w:pBdr/>
      <w:spacing w:after="100"/>
      <w:ind/>
    </w:pPr>
  </w:style>
  <w:style w:type="paragraph" w:styleId="909">
    <w:name w:val="toc 2"/>
    <w:basedOn w:val="920"/>
    <w:next w:val="920"/>
    <w:uiPriority w:val="39"/>
    <w:unhideWhenUsed/>
    <w:pPr>
      <w:pBdr/>
      <w:spacing w:after="100"/>
      <w:ind w:left="220"/>
    </w:pPr>
  </w:style>
  <w:style w:type="paragraph" w:styleId="910">
    <w:name w:val="toc 3"/>
    <w:basedOn w:val="920"/>
    <w:next w:val="920"/>
    <w:uiPriority w:val="39"/>
    <w:unhideWhenUsed/>
    <w:pPr>
      <w:pBdr/>
      <w:spacing w:after="100"/>
      <w:ind w:left="440"/>
    </w:pPr>
  </w:style>
  <w:style w:type="paragraph" w:styleId="911">
    <w:name w:val="toc 4"/>
    <w:basedOn w:val="920"/>
    <w:next w:val="920"/>
    <w:uiPriority w:val="39"/>
    <w:unhideWhenUsed/>
    <w:pPr>
      <w:pBdr/>
      <w:spacing w:after="100"/>
      <w:ind w:left="660"/>
    </w:pPr>
  </w:style>
  <w:style w:type="paragraph" w:styleId="912">
    <w:name w:val="toc 5"/>
    <w:basedOn w:val="920"/>
    <w:next w:val="920"/>
    <w:uiPriority w:val="39"/>
    <w:unhideWhenUsed/>
    <w:pPr>
      <w:pBdr/>
      <w:spacing w:after="100"/>
      <w:ind w:left="880"/>
    </w:pPr>
  </w:style>
  <w:style w:type="paragraph" w:styleId="913">
    <w:name w:val="toc 6"/>
    <w:basedOn w:val="920"/>
    <w:next w:val="920"/>
    <w:uiPriority w:val="39"/>
    <w:unhideWhenUsed/>
    <w:pPr>
      <w:pBdr/>
      <w:spacing w:after="100"/>
      <w:ind w:left="1100"/>
    </w:pPr>
  </w:style>
  <w:style w:type="paragraph" w:styleId="914">
    <w:name w:val="toc 7"/>
    <w:basedOn w:val="920"/>
    <w:next w:val="920"/>
    <w:uiPriority w:val="39"/>
    <w:unhideWhenUsed/>
    <w:pPr>
      <w:pBdr/>
      <w:spacing w:after="100"/>
      <w:ind w:left="1320"/>
    </w:pPr>
  </w:style>
  <w:style w:type="paragraph" w:styleId="915">
    <w:name w:val="toc 8"/>
    <w:basedOn w:val="920"/>
    <w:next w:val="920"/>
    <w:uiPriority w:val="39"/>
    <w:unhideWhenUsed/>
    <w:pPr>
      <w:pBdr/>
      <w:spacing w:after="100"/>
      <w:ind w:left="1540"/>
    </w:pPr>
  </w:style>
  <w:style w:type="paragraph" w:styleId="916">
    <w:name w:val="toc 9"/>
    <w:basedOn w:val="920"/>
    <w:next w:val="920"/>
    <w:uiPriority w:val="39"/>
    <w:unhideWhenUsed/>
    <w:pPr>
      <w:pBdr/>
      <w:spacing w:after="100"/>
      <w:ind w:left="1760"/>
    </w:pPr>
  </w:style>
  <w:style w:type="character" w:styleId="917">
    <w:name w:val="Placeholder Text"/>
    <w:basedOn w:val="867"/>
    <w:uiPriority w:val="99"/>
    <w:semiHidden/>
    <w:pPr>
      <w:pBdr/>
      <w:spacing/>
      <w:ind/>
    </w:pPr>
    <w:rPr>
      <w:color w:val="666666"/>
    </w:rPr>
  </w:style>
  <w:style w:type="paragraph" w:styleId="918">
    <w:name w:val="TOC Heading"/>
    <w:uiPriority w:val="39"/>
    <w:unhideWhenUsed/>
    <w:pPr>
      <w:pBdr/>
      <w:spacing/>
      <w:ind/>
    </w:pPr>
  </w:style>
  <w:style w:type="paragraph" w:styleId="919">
    <w:name w:val="table of figures"/>
    <w:basedOn w:val="920"/>
    <w:next w:val="920"/>
    <w:uiPriority w:val="99"/>
    <w:unhideWhenUsed/>
    <w:pPr>
      <w:pBdr/>
      <w:spacing w:after="0" w:afterAutospacing="0"/>
      <w:ind/>
    </w:pPr>
  </w:style>
  <w:style w:type="paragraph" w:styleId="920" w:default="1">
    <w:name w:val="Normal"/>
    <w:next w:val="920"/>
    <w:link w:val="920"/>
    <w:qFormat/>
    <w:pPr>
      <w:widowControl w:val="false"/>
      <w:pBdr/>
      <w:spacing/>
      <w:ind/>
      <w:jc w:val="both"/>
    </w:pPr>
    <w:rPr>
      <w:sz w:val="21"/>
      <w:szCs w:val="24"/>
      <w:lang w:val="en-US" w:eastAsia="zh-CN" w:bidi="ar-SA"/>
    </w:rPr>
  </w:style>
  <w:style w:type="paragraph" w:styleId="921">
    <w:name w:val="标题 2"/>
    <w:basedOn w:val="920"/>
    <w:next w:val="920"/>
    <w:link w:val="920"/>
    <w:unhideWhenUsed/>
    <w:qFormat/>
    <w:pPr>
      <w:pBdr/>
      <w:spacing w:after="100" w:afterAutospacing="1" w:before="100" w:beforeAutospacing="1"/>
      <w:ind/>
      <w:jc w:val="left"/>
    </w:pPr>
    <w:rPr>
      <w:rFonts w:hint="eastAsia" w:ascii="宋体" w:hAnsi="宋体" w:eastAsia="宋体" w:cs="宋体"/>
      <w:b/>
      <w:bCs/>
      <w:sz w:val="36"/>
      <w:szCs w:val="36"/>
      <w:lang w:val="en-US" w:eastAsia="zh-CN" w:bidi="ar"/>
    </w:rPr>
  </w:style>
  <w:style w:type="paragraph" w:styleId="922">
    <w:name w:val="标题 3"/>
    <w:basedOn w:val="920"/>
    <w:next w:val="920"/>
    <w:link w:val="920"/>
    <w:unhideWhenUsed/>
    <w:qFormat/>
    <w:pPr>
      <w:pBdr/>
      <w:spacing w:after="100" w:afterAutospacing="1" w:before="100" w:beforeAutospacing="1"/>
      <w:ind/>
      <w:jc w:val="left"/>
    </w:pPr>
    <w:rPr>
      <w:rFonts w:hint="eastAsia" w:ascii="宋体" w:hAnsi="宋体" w:eastAsia="宋体" w:cs="宋体"/>
      <w:b/>
      <w:bCs/>
      <w:sz w:val="27"/>
      <w:szCs w:val="27"/>
      <w:lang w:val="en-US" w:eastAsia="zh-CN" w:bidi="ar"/>
    </w:rPr>
  </w:style>
  <w:style w:type="character" w:styleId="923">
    <w:name w:val="默认段落字体"/>
    <w:next w:val="923"/>
    <w:link w:val="920"/>
    <w:semiHidden/>
    <w:pPr>
      <w:pBdr/>
      <w:spacing/>
      <w:ind/>
    </w:pPr>
  </w:style>
  <w:style w:type="table" w:styleId="924">
    <w:name w:val="普通表格"/>
    <w:next w:val="924"/>
    <w:link w:val="920"/>
    <w:semiHidden/>
    <w:pPr>
      <w:pBdr/>
      <w:spacing/>
      <w:ind/>
    </w:pPr>
    <w:tblPr>
      <w:tblW w:w="0" w:type="auto"/>
      <w:tblCellMar>
        <w:left w:w="108" w:type="dxa"/>
        <w:top w:w="0" w:type="dxa"/>
        <w:right w:w="108" w:type="dxa"/>
        <w:bottom w:w="0" w:type="dxa"/>
      </w:tblCellMar>
      <w:tblBorders/>
      <w:tblLayout w:type="fixed"/>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25">
    <w:name w:val="批注框文本"/>
    <w:basedOn w:val="920"/>
    <w:next w:val="925"/>
    <w:link w:val="920"/>
    <w:semiHidden/>
    <w:pPr>
      <w:pBdr/>
      <w:spacing/>
      <w:ind/>
    </w:pPr>
    <w:rPr>
      <w:sz w:val="18"/>
      <w:szCs w:val="18"/>
    </w:rPr>
  </w:style>
  <w:style w:type="paragraph" w:styleId="926">
    <w:name w:val="页脚"/>
    <w:basedOn w:val="920"/>
    <w:next w:val="926"/>
    <w:link w:val="920"/>
    <w:pPr>
      <w:pBdr/>
      <w:tabs>
        <w:tab w:val="center" w:leader="none" w:pos="4153"/>
        <w:tab w:val="right" w:leader="none" w:pos="8306"/>
      </w:tabs>
      <w:spacing/>
      <w:ind/>
      <w:jc w:val="left"/>
    </w:pPr>
    <w:rPr>
      <w:sz w:val="18"/>
      <w:szCs w:val="18"/>
    </w:rPr>
  </w:style>
  <w:style w:type="paragraph" w:styleId="927">
    <w:name w:val="页眉"/>
    <w:basedOn w:val="920"/>
    <w:next w:val="927"/>
    <w:link w:val="920"/>
    <w:pPr>
      <w:pBdr>
        <w:bottom w:val="single" w:color="000000" w:sz="6" w:space="1"/>
      </w:pBdr>
      <w:tabs>
        <w:tab w:val="center" w:leader="none" w:pos="4153"/>
        <w:tab w:val="right" w:leader="none" w:pos="8306"/>
      </w:tabs>
      <w:spacing/>
      <w:ind/>
      <w:jc w:val="center"/>
    </w:pPr>
    <w:rPr>
      <w:sz w:val="18"/>
      <w:szCs w:val="18"/>
    </w:rPr>
  </w:style>
  <w:style w:type="paragraph" w:styleId="928">
    <w:name w:val="普通(网站)"/>
    <w:basedOn w:val="920"/>
    <w:next w:val="928"/>
    <w:link w:val="920"/>
    <w:pPr>
      <w:pBdr/>
      <w:spacing w:after="100" w:afterAutospacing="1" w:before="100" w:beforeAutospacing="1"/>
      <w:ind w:right="0" w:left="0"/>
      <w:jc w:val="left"/>
    </w:pPr>
    <w:rPr>
      <w:sz w:val="24"/>
      <w:lang w:val="en-US" w:eastAsia="zh-CN" w:bidi="ar"/>
    </w:rPr>
  </w:style>
  <w:style w:type="table" w:styleId="929">
    <w:name w:val="网格型"/>
    <w:basedOn w:val="924"/>
    <w:next w:val="929"/>
    <w:link w:val="920"/>
    <w:pPr>
      <w:widowControl w:val="false"/>
      <w:pBdr/>
      <w:spacing/>
      <w:ind/>
      <w:jc w:val="both"/>
    </w:pPr>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30">
    <w:name w:val="要点"/>
    <w:basedOn w:val="923"/>
    <w:next w:val="930"/>
    <w:link w:val="920"/>
    <w:qFormat/>
    <w:pPr>
      <w:pBdr/>
      <w:spacing/>
      <w:ind/>
    </w:pPr>
    <w:rPr>
      <w:b/>
    </w:rPr>
  </w:style>
  <w:style w:type="character" w:styleId="931">
    <w:name w:val="页码"/>
    <w:basedOn w:val="923"/>
    <w:next w:val="931"/>
    <w:link w:val="920"/>
    <w:pPr>
      <w:pBdr/>
      <w:spacing/>
      <w:ind/>
    </w:pPr>
  </w:style>
  <w:style w:type="paragraph" w:styleId="932">
    <w:name w:val="正文 A"/>
    <w:next w:val="932"/>
    <w:link w:val="920"/>
    <w:qFormat/>
    <w:pPr>
      <w:widowControl w:val="false"/>
      <w:pBdr>
        <w:top w:val="none" w:color="000000" w:sz="0" w:space="0"/>
        <w:left w:val="none" w:color="000000" w:sz="0" w:space="0"/>
        <w:bottom w:val="none" w:color="000000" w:sz="0" w:space="0"/>
        <w:right w:val="none" w:color="000000" w:sz="0" w:space="0"/>
        <w:between w:val="none" w:color="000000" w:sz="0" w:space="0"/>
      </w:pBdr>
      <w:spacing/>
      <w:ind/>
      <w:jc w:val="both"/>
    </w:pPr>
    <w:rPr>
      <w:rFonts w:hint="eastAsia" w:ascii="Arial Unicode MS" w:hAnsi="Arial Unicode MS" w:eastAsia="Times New Roman" w:cs="Arial Unicode MS"/>
      <w:color w:val="000000"/>
      <w:sz w:val="21"/>
      <w:szCs w:val="21"/>
      <w:lang w:val="en-US" w:eastAsia="en-US" w:bidi="ar-SA"/>
    </w:rPr>
  </w:style>
  <w:style w:type="paragraph" w:styleId="933">
    <w:name w:val="页脚1"/>
    <w:next w:val="933"/>
    <w:link w:val="920"/>
    <w:qFormat/>
    <w:pPr>
      <w:widowControl w:val="false"/>
      <w:pBdr/>
      <w:tabs>
        <w:tab w:val="center" w:leader="none" w:pos="4153"/>
        <w:tab w:val="right" w:leader="none" w:pos="8306"/>
      </w:tabs>
      <w:spacing/>
      <w:ind/>
    </w:pPr>
    <w:rPr>
      <w:rFonts w:hint="eastAsia" w:ascii="Arial Unicode MS" w:hAnsi="Arial Unicode MS" w:eastAsia="Times New Roman" w:cs="Arial Unicode MS"/>
      <w:color w:val="000000"/>
      <w:sz w:val="18"/>
      <w:szCs w:val="18"/>
      <w:lang w:val="en-US" w:eastAsia="zh-CN" w:bidi="ar-SA"/>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Application>ONLYOFFICE/9.0.0.172</Application>
  <DocSecurity>0</DocSecurity>
  <ScaleCrop>0</ScaleCrop>
  <HeadingPairs>
    <vt:vector size="0" baseType="variant"/>
  </HeadingPairs>
  <TitlesOfParts>
    <vt:vector size="0" baseType="lpstr"/>
  </TitlesOfParts>
  <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深圳大学考</dc:title>
  <dc:creator>DengBin</dc:creator>
  <cp:revision>3</cp:revision>
  <dcterms:created xsi:type="dcterms:W3CDTF">2007-05-17T01:09:00Z</dcterms:created>
  <dcterms:modified xsi:type="dcterms:W3CDTF">2025-06-28T04:43:47Z</dcterms:modified>
</cp:coreProperties>
</file>